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3845651" w14:textId="77777777" w:rsidR="00660CD2" w:rsidRPr="00844E9C" w:rsidRDefault="00660CD2" w:rsidP="006B34F9">
      <w:r w:rsidRPr="00844E9C">
        <w:t xml:space="preserve">Pressemitteilung </w:t>
      </w:r>
    </w:p>
    <w:p w14:paraId="56F02F6D" w14:textId="42B3B15D" w:rsidR="00660CD2" w:rsidRPr="00844E9C" w:rsidRDefault="00AB41BD">
      <w:pPr>
        <w:rPr>
          <w:rFonts w:ascii="Arial" w:hAnsi="Arial"/>
        </w:rPr>
      </w:pPr>
      <w:r w:rsidRPr="00844E9C">
        <w:rPr>
          <w:rFonts w:ascii="Arial" w:hAnsi="Arial"/>
        </w:rPr>
        <w:t xml:space="preserve">Nr. </w:t>
      </w:r>
      <w:r w:rsidR="007D37CE">
        <w:rPr>
          <w:rFonts w:ascii="Arial" w:hAnsi="Arial"/>
        </w:rPr>
        <w:t>601</w:t>
      </w:r>
      <w:r w:rsidR="00602638">
        <w:rPr>
          <w:rFonts w:ascii="Arial" w:hAnsi="Arial"/>
        </w:rPr>
        <w:t>d</w:t>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rPr>
        <w:tab/>
      </w:r>
      <w:r w:rsidR="006D7652" w:rsidRPr="00844E9C">
        <w:rPr>
          <w:rFonts w:ascii="Arial" w:hAnsi="Arial"/>
          <w:sz w:val="20"/>
          <w:szCs w:val="20"/>
        </w:rPr>
        <w:t xml:space="preserve"> </w:t>
      </w:r>
    </w:p>
    <w:p w14:paraId="575845CF" w14:textId="77777777" w:rsidR="00660CD2" w:rsidRPr="00844E9C" w:rsidRDefault="00660CD2">
      <w:pPr>
        <w:rPr>
          <w:rFonts w:ascii="Arial" w:hAnsi="Arial"/>
        </w:rPr>
      </w:pPr>
    </w:p>
    <w:p w14:paraId="707AEE89" w14:textId="77777777" w:rsidR="00F62071" w:rsidRPr="00844E9C" w:rsidRDefault="00D62D49" w:rsidP="00081604">
      <w:pPr>
        <w:spacing w:line="360" w:lineRule="auto"/>
        <w:rPr>
          <w:rFonts w:ascii="Arial" w:hAnsi="Arial" w:cs="Arial"/>
          <w:b/>
          <w:sz w:val="28"/>
          <w:szCs w:val="28"/>
          <w:lang w:eastAsia="en-US"/>
        </w:rPr>
      </w:pPr>
      <w:r>
        <w:rPr>
          <w:rFonts w:ascii="Arial" w:hAnsi="Arial" w:cs="Arial"/>
          <w:b/>
          <w:noProof/>
          <w:sz w:val="28"/>
          <w:szCs w:val="28"/>
        </w:rPr>
        <mc:AlternateContent>
          <mc:Choice Requires="wpg">
            <w:drawing>
              <wp:anchor distT="0" distB="0" distL="114300" distR="114300" simplePos="0" relativeHeight="251661312" behindDoc="0" locked="1" layoutInCell="1" allowOverlap="0" wp14:anchorId="0154784A" wp14:editId="20976582">
                <wp:simplePos x="0" y="0"/>
                <wp:positionH relativeFrom="column">
                  <wp:posOffset>4449778</wp:posOffset>
                </wp:positionH>
                <wp:positionV relativeFrom="page">
                  <wp:posOffset>1699260</wp:posOffset>
                </wp:positionV>
                <wp:extent cx="1328400" cy="1692000"/>
                <wp:effectExtent l="0" t="0" r="5715" b="22860"/>
                <wp:wrapNone/>
                <wp:docPr id="3" name="Gruppieren 3"/>
                <wp:cNvGraphicFramePr/>
                <a:graphic xmlns:a="http://schemas.openxmlformats.org/drawingml/2006/main">
                  <a:graphicData uri="http://schemas.microsoft.com/office/word/2010/wordprocessingGroup">
                    <wpg:wgp>
                      <wpg:cNvGrpSpPr/>
                      <wpg:grpSpPr>
                        <a:xfrm>
                          <a:off x="0" y="0"/>
                          <a:ext cx="1328400" cy="1692000"/>
                          <a:chOff x="0" y="0"/>
                          <a:chExt cx="1329690" cy="1694080"/>
                        </a:xfrm>
                      </wpg:grpSpPr>
                      <pic:pic xmlns:pic="http://schemas.openxmlformats.org/drawingml/2006/picture">
                        <pic:nvPicPr>
                          <pic:cNvPr id="2" name="Grafik 2" descr="Pressemitteilunge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9690" cy="1329690"/>
                          </a:xfrm>
                          <a:prstGeom prst="rect">
                            <a:avLst/>
                          </a:prstGeom>
                          <a:noFill/>
                        </pic:spPr>
                      </pic:pic>
                      <wps:wsp>
                        <wps:cNvPr id="217" name="Textfeld 2"/>
                        <wps:cNvSpPr txBox="1">
                          <a:spLocks noChangeArrowheads="1"/>
                        </wps:cNvSpPr>
                        <wps:spPr bwMode="auto">
                          <a:xfrm>
                            <a:off x="99588" y="1330860"/>
                            <a:ext cx="1193800" cy="363220"/>
                          </a:xfrm>
                          <a:prstGeom prst="rect">
                            <a:avLst/>
                          </a:prstGeom>
                          <a:solidFill>
                            <a:srgbClr val="FFFFFF"/>
                          </a:solidFill>
                          <a:ln w="9525">
                            <a:solidFill>
                              <a:srgbClr val="000000"/>
                            </a:solidFill>
                            <a:miter lim="800000"/>
                            <a:headEnd/>
                            <a:tailEnd/>
                          </a:ln>
                        </wps:spPr>
                        <wps:txbx>
                          <w:txbxContent>
                            <w:p w14:paraId="7D2BBF0B" w14:textId="77777777" w:rsidR="003B6B3C" w:rsidRPr="00114474" w:rsidRDefault="003B6B3C" w:rsidP="003B6B3C">
                              <w:pPr>
                                <w:rPr>
                                  <w:rFonts w:ascii="Arial" w:hAnsi="Arial" w:cs="Arial"/>
                                  <w:sz w:val="18"/>
                                  <w:szCs w:val="18"/>
                                </w:rPr>
                              </w:pPr>
                              <w:r w:rsidRPr="00114474">
                                <w:rPr>
                                  <w:rFonts w:ascii="Arial" w:hAnsi="Arial" w:cs="Arial"/>
                                  <w:sz w:val="18"/>
                                  <w:szCs w:val="18"/>
                                </w:rPr>
                                <w:t>Pressemitteilungen</w:t>
                              </w:r>
                            </w:p>
                            <w:p w14:paraId="124D02AF" w14:textId="77777777" w:rsidR="003B6B3C" w:rsidRPr="00114474" w:rsidRDefault="003B6B3C" w:rsidP="003B6B3C">
                              <w:pPr>
                                <w:rPr>
                                  <w:rFonts w:ascii="Arial" w:hAnsi="Arial" w:cs="Arial"/>
                                  <w:sz w:val="18"/>
                                  <w:szCs w:val="18"/>
                                </w:rPr>
                              </w:pPr>
                              <w:r w:rsidRPr="00114474">
                                <w:rPr>
                                  <w:rFonts w:ascii="Arial" w:hAnsi="Arial" w:cs="Arial"/>
                                  <w:sz w:val="18"/>
                                  <w:szCs w:val="18"/>
                                </w:rPr>
                                <w:t>Download</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0154784A" id="Gruppieren 3" o:spid="_x0000_s1026" style="position:absolute;margin-left:350.4pt;margin-top:133.8pt;width:104.6pt;height:133.25pt;z-index:251661312;mso-position-vertical-relative:page;mso-width-relative:margin;mso-height-relative:margin" coordsize="13296,169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" o:allowoverlap="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 o:spid="_x0000_s1027" type="#_x0000_t75" alt="Pressemitteilungen" style="position:absolute;width:13296;height:132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">
                  <v:imagedata r:id="rId9" o:title="Pressemitteilungen"/>
                  <v:path arrowok="t"/>
                </v:shape>
                <v:shapetype id="_x0000_t202" coordsize="21600,21600" o:spt="202" path="m,l,21600r21600,l21600,xe">
                  <v:stroke joinstyle="miter"/>
                  <v:path gradientshapeok="t" o:connecttype="rect"/>
                </v:shapetype>
                <v:shape id="Textfeld 2" o:spid="_x0000_s1028" type="#_x0000_t202" style="position:absolute;left:995;top:13308;width:11938;height:36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">
                  <v:textbox style="mso-fit-shape-to-text:t">
                    <w:txbxContent>
                      <w:p w14:paraId="7D2BBF0B" w14:textId="77777777" w:rsidR="003B6B3C" w:rsidRPr="00114474" w:rsidRDefault="003B6B3C" w:rsidP="003B6B3C">
                        <w:pPr>
                          <w:rPr>
                            <w:rFonts w:ascii="Arial" w:hAnsi="Arial" w:cs="Arial"/>
                            <w:sz w:val="18"/>
                            <w:szCs w:val="18"/>
                          </w:rPr>
                        </w:pPr>
                        <w:r w:rsidRPr="00114474">
                          <w:rPr>
                            <w:rFonts w:ascii="Arial" w:hAnsi="Arial" w:cs="Arial"/>
                            <w:sz w:val="18"/>
                            <w:szCs w:val="18"/>
                          </w:rPr>
                          <w:t>Pressemitteilungen</w:t>
                        </w:r>
                      </w:p>
                      <w:p w14:paraId="124D02AF" w14:textId="77777777" w:rsidR="003B6B3C" w:rsidRPr="00114474" w:rsidRDefault="003B6B3C" w:rsidP="003B6B3C">
                        <w:pPr>
                          <w:rPr>
                            <w:rFonts w:ascii="Arial" w:hAnsi="Arial" w:cs="Arial"/>
                            <w:sz w:val="18"/>
                            <w:szCs w:val="18"/>
                          </w:rPr>
                        </w:pPr>
                        <w:r w:rsidRPr="00114474">
                          <w:rPr>
                            <w:rFonts w:ascii="Arial" w:hAnsi="Arial" w:cs="Arial"/>
                            <w:sz w:val="18"/>
                            <w:szCs w:val="18"/>
                          </w:rPr>
                          <w:t>Download</w:t>
                        </w:r>
                      </w:p>
                    </w:txbxContent>
                  </v:textbox>
                </v:shape>
                <w10:wrap anchory="page"/>
                <w10:anchorlock/>
              </v:group>
            </w:pict>
          </mc:Fallback>
        </mc:AlternateContent>
      </w:r>
    </w:p>
    <w:p w14:paraId="6201A841" w14:textId="4CC11D96" w:rsidR="007D37CE" w:rsidRPr="007D37CE" w:rsidRDefault="007D37CE" w:rsidP="007D37CE">
      <w:pPr>
        <w:autoSpaceDE w:val="0"/>
        <w:autoSpaceDN w:val="0"/>
        <w:adjustRightInd w:val="0"/>
        <w:spacing w:line="360" w:lineRule="auto"/>
        <w:rPr>
          <w:rFonts w:ascii="Arial" w:hAnsi="Arial" w:cs="Arial"/>
          <w:b/>
          <w:bCs/>
          <w:sz w:val="28"/>
          <w:szCs w:val="28"/>
        </w:rPr>
      </w:pPr>
      <w:r w:rsidRPr="007D37CE">
        <w:rPr>
          <w:rFonts w:ascii="Arial" w:hAnsi="Arial" w:cs="Arial"/>
          <w:b/>
          <w:bCs/>
          <w:sz w:val="28"/>
          <w:szCs w:val="28"/>
        </w:rPr>
        <w:t>Lasersensoren als Taster-Ersatz</w:t>
      </w:r>
    </w:p>
    <w:p w14:paraId="1DDBDB6D" w14:textId="6C85BF1D" w:rsidR="00510821" w:rsidRDefault="00510821" w:rsidP="003626BE">
      <w:pPr>
        <w:autoSpaceDE w:val="0"/>
        <w:autoSpaceDN w:val="0"/>
        <w:adjustRightInd w:val="0"/>
        <w:spacing w:line="360" w:lineRule="auto"/>
        <w:rPr>
          <w:rFonts w:ascii="Arial" w:hAnsi="Arial" w:cs="Arial"/>
          <w:b/>
          <w:sz w:val="20"/>
          <w:szCs w:val="20"/>
        </w:rPr>
      </w:pPr>
    </w:p>
    <w:p w14:paraId="115FD0A2" w14:textId="0C52EE34" w:rsidR="007D37CE" w:rsidRPr="007D37CE" w:rsidRDefault="007D37CE" w:rsidP="007D37CE">
      <w:pPr>
        <w:autoSpaceDE w:val="0"/>
        <w:autoSpaceDN w:val="0"/>
        <w:adjustRightInd w:val="0"/>
        <w:spacing w:line="360" w:lineRule="auto"/>
        <w:rPr>
          <w:rFonts w:ascii="Arial" w:hAnsi="Arial" w:cs="Arial"/>
          <w:b/>
          <w:sz w:val="20"/>
          <w:szCs w:val="20"/>
        </w:rPr>
      </w:pPr>
      <w:r w:rsidRPr="007D37CE">
        <w:rPr>
          <w:rFonts w:ascii="Arial" w:hAnsi="Arial" w:cs="Arial"/>
          <w:b/>
          <w:sz w:val="20"/>
          <w:szCs w:val="20"/>
        </w:rPr>
        <w:t xml:space="preserve">Bei der geometrischen Vermessung von Bauteilen in Prüfvorrichtungen werden Laser-Triangulationssensoren </w:t>
      </w:r>
      <w:proofErr w:type="spellStart"/>
      <w:r w:rsidRPr="007D37CE">
        <w:rPr>
          <w:rFonts w:ascii="Arial" w:hAnsi="Arial" w:cs="Arial"/>
          <w:b/>
          <w:sz w:val="20"/>
          <w:szCs w:val="20"/>
        </w:rPr>
        <w:t>optoNCDT</w:t>
      </w:r>
      <w:proofErr w:type="spellEnd"/>
      <w:r w:rsidRPr="007D37CE">
        <w:rPr>
          <w:rFonts w:ascii="Arial" w:hAnsi="Arial" w:cs="Arial"/>
          <w:b/>
          <w:sz w:val="20"/>
          <w:szCs w:val="20"/>
        </w:rPr>
        <w:t xml:space="preserve"> 1220 von </w:t>
      </w:r>
      <w:proofErr w:type="spellStart"/>
      <w:r w:rsidRPr="007D37CE">
        <w:rPr>
          <w:rFonts w:ascii="Arial" w:hAnsi="Arial" w:cs="Arial"/>
          <w:b/>
          <w:sz w:val="20"/>
          <w:szCs w:val="20"/>
        </w:rPr>
        <w:t>Micro-Epsilon</w:t>
      </w:r>
      <w:proofErr w:type="spellEnd"/>
      <w:r w:rsidRPr="007D37CE">
        <w:rPr>
          <w:rFonts w:ascii="Arial" w:hAnsi="Arial" w:cs="Arial"/>
          <w:b/>
          <w:sz w:val="20"/>
          <w:szCs w:val="20"/>
        </w:rPr>
        <w:t xml:space="preserve"> eingesetzt. Sie überwachen unter anderem Bauteiltoleranzen von seriengefertigten Kunststoff- und Aludruckgussteilen mit hoher Präzision und Messgeschwindigkeit. Zudem werden sie für die Wareneingangskontrolle und Qualitätssicherung eingesetzt.</w:t>
      </w:r>
    </w:p>
    <w:p w14:paraId="3FB1ECB4" w14:textId="755E4874" w:rsidR="001323FD" w:rsidRDefault="001323FD" w:rsidP="00D47083">
      <w:pPr>
        <w:autoSpaceDE w:val="0"/>
        <w:autoSpaceDN w:val="0"/>
        <w:adjustRightInd w:val="0"/>
        <w:spacing w:line="360" w:lineRule="auto"/>
        <w:rPr>
          <w:rFonts w:ascii="Arial" w:hAnsi="Arial" w:cs="Arial"/>
          <w:sz w:val="20"/>
          <w:szCs w:val="20"/>
        </w:rPr>
      </w:pPr>
    </w:p>
    <w:p w14:paraId="722AC2DB" w14:textId="00872338" w:rsidR="007D37CE" w:rsidRPr="007D37CE" w:rsidRDefault="007D37CE" w:rsidP="007D37CE">
      <w:pPr>
        <w:autoSpaceDE w:val="0"/>
        <w:autoSpaceDN w:val="0"/>
        <w:adjustRightInd w:val="0"/>
        <w:spacing w:line="360" w:lineRule="auto"/>
        <w:rPr>
          <w:rFonts w:ascii="Arial" w:hAnsi="Arial" w:cs="Arial"/>
          <w:sz w:val="20"/>
          <w:szCs w:val="20"/>
        </w:rPr>
      </w:pPr>
      <w:r>
        <w:rPr>
          <w:rFonts w:ascii="Arial" w:hAnsi="Arial" w:cs="Arial"/>
          <w:sz w:val="20"/>
          <w:szCs w:val="20"/>
        </w:rPr>
        <w:t xml:space="preserve">Die Sensoren </w:t>
      </w:r>
      <w:r w:rsidRPr="007D37CE">
        <w:rPr>
          <w:rFonts w:ascii="Arial" w:hAnsi="Arial" w:cs="Arial"/>
          <w:sz w:val="20"/>
          <w:szCs w:val="20"/>
        </w:rPr>
        <w:t>überwachen unter anderem Bauteiltoleranzen von seriengefertigten Kunststoff- und Aludruckgussteilen. Zudem werden sie für die Wareneingangskontrolle und Qualitätssicherung eingesetzt.</w:t>
      </w:r>
    </w:p>
    <w:p w14:paraId="6D824E3B" w14:textId="77777777" w:rsidR="007D37CE" w:rsidRPr="007D37CE" w:rsidRDefault="007D37CE" w:rsidP="007D37CE">
      <w:pPr>
        <w:autoSpaceDE w:val="0"/>
        <w:autoSpaceDN w:val="0"/>
        <w:adjustRightInd w:val="0"/>
        <w:spacing w:line="360" w:lineRule="auto"/>
        <w:rPr>
          <w:rFonts w:ascii="Arial" w:hAnsi="Arial" w:cs="Arial"/>
          <w:sz w:val="20"/>
          <w:szCs w:val="20"/>
        </w:rPr>
      </w:pPr>
    </w:p>
    <w:p w14:paraId="3B00253F" w14:textId="77777777" w:rsidR="007D37CE" w:rsidRPr="007D37CE" w:rsidRDefault="007D37CE" w:rsidP="007D37CE">
      <w:pPr>
        <w:autoSpaceDE w:val="0"/>
        <w:autoSpaceDN w:val="0"/>
        <w:adjustRightInd w:val="0"/>
        <w:spacing w:line="360" w:lineRule="auto"/>
        <w:rPr>
          <w:rFonts w:ascii="Arial" w:hAnsi="Arial" w:cs="Arial"/>
          <w:sz w:val="20"/>
          <w:szCs w:val="20"/>
        </w:rPr>
      </w:pPr>
      <w:r w:rsidRPr="007D37CE">
        <w:rPr>
          <w:rFonts w:ascii="Arial" w:hAnsi="Arial" w:cs="Arial"/>
          <w:sz w:val="20"/>
          <w:szCs w:val="20"/>
        </w:rPr>
        <w:t xml:space="preserve">Im Gegensatz zu den früher verwendeten taktilen Prüfstationen erfolgt aufgrund der berührungslosen Laser-Messung mit den Sensoren </w:t>
      </w:r>
      <w:proofErr w:type="spellStart"/>
      <w:r w:rsidRPr="007D37CE">
        <w:rPr>
          <w:rFonts w:ascii="Arial" w:hAnsi="Arial" w:cs="Arial"/>
          <w:sz w:val="20"/>
          <w:szCs w:val="20"/>
        </w:rPr>
        <w:t>optoNCDT</w:t>
      </w:r>
      <w:proofErr w:type="spellEnd"/>
      <w:r w:rsidRPr="007D37CE">
        <w:rPr>
          <w:rFonts w:ascii="Arial" w:hAnsi="Arial" w:cs="Arial"/>
          <w:sz w:val="20"/>
          <w:szCs w:val="20"/>
        </w:rPr>
        <w:t xml:space="preserve"> ILD1220 keine Einwirkung auf das Messobjekt. Ein weiterer Vorteil ist die Möglichkeit, die Sensoren aufgrund ihrer verschiedenen Messbereiche und der großen Grundabstände sehr flexibel einzusetzen. Dies ist auch in kritischen Industrieumgebungen möglich.</w:t>
      </w:r>
    </w:p>
    <w:p w14:paraId="0FA1A673" w14:textId="77777777" w:rsidR="007D37CE" w:rsidRPr="007D37CE" w:rsidRDefault="007D37CE" w:rsidP="007D37CE">
      <w:pPr>
        <w:autoSpaceDE w:val="0"/>
        <w:autoSpaceDN w:val="0"/>
        <w:adjustRightInd w:val="0"/>
        <w:spacing w:line="360" w:lineRule="auto"/>
        <w:rPr>
          <w:rFonts w:ascii="Arial" w:hAnsi="Arial" w:cs="Arial"/>
          <w:sz w:val="20"/>
          <w:szCs w:val="20"/>
        </w:rPr>
      </w:pPr>
    </w:p>
    <w:p w14:paraId="477B44F8" w14:textId="77777777" w:rsidR="007D37CE" w:rsidRPr="007D37CE" w:rsidRDefault="007D37CE" w:rsidP="007D37CE">
      <w:pPr>
        <w:autoSpaceDE w:val="0"/>
        <w:autoSpaceDN w:val="0"/>
        <w:adjustRightInd w:val="0"/>
        <w:spacing w:line="360" w:lineRule="auto"/>
        <w:rPr>
          <w:rFonts w:ascii="Arial" w:hAnsi="Arial" w:cs="Arial"/>
          <w:sz w:val="20"/>
          <w:szCs w:val="20"/>
        </w:rPr>
      </w:pPr>
      <w:r w:rsidRPr="007D37CE">
        <w:rPr>
          <w:rFonts w:ascii="Arial" w:hAnsi="Arial" w:cs="Arial"/>
          <w:sz w:val="20"/>
          <w:szCs w:val="20"/>
        </w:rPr>
        <w:t xml:space="preserve">Die Lösung mit Lasersensoren ist darüber hinaus wirtschaftlich, erfolgt schnell und mit hoher Präzision sowie mit reduziertem mechanischen Aufwand im Vergleich zur taktilen Messung. </w:t>
      </w:r>
    </w:p>
    <w:p w14:paraId="5F11CAF7" w14:textId="77777777" w:rsidR="007D37CE" w:rsidRPr="007D37CE" w:rsidRDefault="007D37CE" w:rsidP="007D37CE">
      <w:pPr>
        <w:autoSpaceDE w:val="0"/>
        <w:autoSpaceDN w:val="0"/>
        <w:adjustRightInd w:val="0"/>
        <w:spacing w:line="360" w:lineRule="auto"/>
        <w:rPr>
          <w:rFonts w:ascii="Arial" w:hAnsi="Arial" w:cs="Arial"/>
          <w:sz w:val="20"/>
          <w:szCs w:val="20"/>
        </w:rPr>
      </w:pPr>
    </w:p>
    <w:p w14:paraId="582966B4" w14:textId="5B5ECEF8" w:rsidR="002675AD" w:rsidRDefault="007D37CE" w:rsidP="007D37CE">
      <w:pPr>
        <w:autoSpaceDE w:val="0"/>
        <w:autoSpaceDN w:val="0"/>
        <w:adjustRightInd w:val="0"/>
        <w:spacing w:line="360" w:lineRule="auto"/>
        <w:rPr>
          <w:rFonts w:ascii="Arial" w:hAnsi="Arial" w:cs="Arial"/>
          <w:sz w:val="20"/>
          <w:szCs w:val="20"/>
        </w:rPr>
      </w:pPr>
      <w:r w:rsidRPr="007D37CE">
        <w:rPr>
          <w:rFonts w:ascii="Arial" w:hAnsi="Arial" w:cs="Arial"/>
          <w:sz w:val="20"/>
          <w:szCs w:val="20"/>
        </w:rPr>
        <w:t>Die Integration der Sensoren und die nachfolgende Auswertung der Messergebnisse ist schnell und auf einfache Weise umsetzbar.</w:t>
      </w:r>
    </w:p>
    <w:p w14:paraId="5F36DFB4" w14:textId="77777777" w:rsidR="007D37CE" w:rsidRDefault="007D37CE" w:rsidP="007D37CE">
      <w:pPr>
        <w:autoSpaceDE w:val="0"/>
        <w:autoSpaceDN w:val="0"/>
        <w:adjustRightInd w:val="0"/>
        <w:spacing w:line="360" w:lineRule="auto"/>
        <w:rPr>
          <w:rFonts w:ascii="Arial" w:hAnsi="Arial" w:cs="Arial"/>
          <w:sz w:val="20"/>
          <w:szCs w:val="20"/>
        </w:rPr>
      </w:pPr>
    </w:p>
    <w:p w14:paraId="1D9DF383" w14:textId="60B09871" w:rsidR="00AC0A94" w:rsidRPr="007D37CE" w:rsidRDefault="00207D11" w:rsidP="007D37CE">
      <w:pPr>
        <w:autoSpaceDE w:val="0"/>
        <w:autoSpaceDN w:val="0"/>
        <w:adjustRightInd w:val="0"/>
        <w:spacing w:line="360" w:lineRule="auto"/>
        <w:ind w:left="2124" w:firstLine="708"/>
        <w:rPr>
          <w:rFonts w:ascii="Arial" w:hAnsi="Arial" w:cs="Arial"/>
          <w:sz w:val="20"/>
          <w:szCs w:val="20"/>
        </w:rPr>
      </w:pPr>
      <w:r>
        <w:rPr>
          <w:rFonts w:ascii="Arial" w:hAnsi="Arial" w:cs="Arial"/>
          <w:sz w:val="20"/>
          <w:szCs w:val="20"/>
        </w:rPr>
        <w:t>c</w:t>
      </w:r>
      <w:r w:rsidR="00EF2714">
        <w:rPr>
          <w:rFonts w:ascii="Arial" w:hAnsi="Arial" w:cs="Arial"/>
          <w:sz w:val="20"/>
          <w:szCs w:val="20"/>
        </w:rPr>
        <w:t>a.</w:t>
      </w:r>
      <w:r w:rsidR="0066243C">
        <w:rPr>
          <w:rFonts w:ascii="Arial" w:hAnsi="Arial" w:cs="Arial"/>
          <w:sz w:val="20"/>
          <w:szCs w:val="20"/>
        </w:rPr>
        <w:t xml:space="preserve"> </w:t>
      </w:r>
      <w:r w:rsidR="007D37CE">
        <w:rPr>
          <w:rFonts w:ascii="Arial" w:hAnsi="Arial" w:cs="Arial"/>
          <w:sz w:val="20"/>
          <w:szCs w:val="20"/>
        </w:rPr>
        <w:t>1.3</w:t>
      </w:r>
      <w:r w:rsidR="00EB6CF1">
        <w:rPr>
          <w:rFonts w:ascii="Arial" w:hAnsi="Arial" w:cs="Arial"/>
          <w:sz w:val="20"/>
          <w:szCs w:val="20"/>
        </w:rPr>
        <w:t>00</w:t>
      </w:r>
      <w:r w:rsidR="00D45826">
        <w:rPr>
          <w:rFonts w:ascii="Arial" w:hAnsi="Arial" w:cs="Arial"/>
          <w:sz w:val="20"/>
          <w:szCs w:val="20"/>
        </w:rPr>
        <w:t xml:space="preserve"> </w:t>
      </w:r>
      <w:r w:rsidR="00EF2714">
        <w:rPr>
          <w:rFonts w:ascii="Arial" w:hAnsi="Arial" w:cs="Arial"/>
          <w:sz w:val="20"/>
          <w:szCs w:val="20"/>
        </w:rPr>
        <w:t>Z</w:t>
      </w:r>
      <w:r>
        <w:rPr>
          <w:rFonts w:ascii="Arial" w:hAnsi="Arial" w:cs="Arial"/>
          <w:sz w:val="20"/>
          <w:szCs w:val="20"/>
        </w:rPr>
        <w:t>eichen inkl. Leerzeichen</w:t>
      </w:r>
    </w:p>
    <w:p w14:paraId="1560020B" w14:textId="16A39911" w:rsidR="006C650A" w:rsidRDefault="007D37CE" w:rsidP="001A53F6">
      <w:pPr>
        <w:autoSpaceDE w:val="0"/>
        <w:autoSpaceDN w:val="0"/>
        <w:adjustRightInd w:val="0"/>
        <w:spacing w:line="360" w:lineRule="auto"/>
        <w:textAlignment w:val="center"/>
        <w:rPr>
          <w:rFonts w:ascii="Arial" w:hAnsi="Arial"/>
          <w:sz w:val="20"/>
          <w:szCs w:val="20"/>
          <w:lang w:val="en-GB"/>
        </w:rPr>
      </w:pPr>
      <w:r>
        <w:rPr>
          <w:rFonts w:ascii="Arial" w:hAnsi="Arial"/>
          <w:sz w:val="20"/>
          <w:szCs w:val="20"/>
          <w:lang w:val="en-GB"/>
        </w:rPr>
        <w:pict w14:anchorId="68F65F68">
          <v:shape id="_x0000_i1028" type="#_x0000_t75" style="width:162pt;height:117pt">
            <v:imagedata r:id="rId10" o:title="optoNCDT1x20_Leiterplattenbiegung_18x13"/>
          </v:shape>
        </w:pict>
      </w:r>
    </w:p>
    <w:p w14:paraId="2C422A10" w14:textId="2DFA0AA1" w:rsidR="00FE06CC" w:rsidRPr="000A1CB4" w:rsidRDefault="003E7F56" w:rsidP="001A53F6">
      <w:pPr>
        <w:autoSpaceDE w:val="0"/>
        <w:autoSpaceDN w:val="0"/>
        <w:adjustRightInd w:val="0"/>
        <w:spacing w:line="360" w:lineRule="auto"/>
        <w:textAlignment w:val="center"/>
        <w:rPr>
          <w:rFonts w:ascii="Arial" w:hAnsi="Arial"/>
          <w:sz w:val="22"/>
          <w:szCs w:val="22"/>
          <w:lang w:val="en-GB"/>
        </w:rPr>
      </w:pPr>
      <w:r w:rsidRPr="000A1CB4">
        <w:rPr>
          <w:rFonts w:ascii="Arial" w:hAnsi="Arial"/>
          <w:sz w:val="22"/>
          <w:szCs w:val="22"/>
          <w:lang w:val="en-GB"/>
        </w:rPr>
        <w:t>(</w:t>
      </w:r>
      <w:r w:rsidR="007D37CE">
        <w:rPr>
          <w:rFonts w:ascii="Arial" w:hAnsi="Arial"/>
          <w:sz w:val="22"/>
          <w:szCs w:val="22"/>
          <w:lang w:val="en-GB"/>
        </w:rPr>
        <w:t>PR601_</w:t>
      </w:r>
      <w:r w:rsidR="007D37CE" w:rsidRPr="007D37CE">
        <w:rPr>
          <w:rFonts w:ascii="Arial" w:hAnsi="Arial"/>
          <w:sz w:val="22"/>
          <w:szCs w:val="22"/>
          <w:lang w:val="en-GB"/>
        </w:rPr>
        <w:t>optoNCDT1x20_Leiterplattenbiegung_18x13</w:t>
      </w:r>
      <w:r w:rsidR="007D37CE">
        <w:rPr>
          <w:rFonts w:ascii="Arial" w:hAnsi="Arial"/>
          <w:sz w:val="22"/>
          <w:szCs w:val="22"/>
          <w:lang w:val="en-GB"/>
        </w:rPr>
        <w:t>.</w:t>
      </w:r>
      <w:bookmarkStart w:id="0" w:name="_GoBack"/>
      <w:bookmarkEnd w:id="0"/>
      <w:r w:rsidR="000A1CB4" w:rsidRPr="000A1CB4">
        <w:rPr>
          <w:rFonts w:ascii="Arial" w:hAnsi="Arial" w:cs="Arial"/>
          <w:sz w:val="22"/>
          <w:szCs w:val="22"/>
          <w:lang w:val="en-GB"/>
        </w:rPr>
        <w:t>jpg</w:t>
      </w:r>
      <w:r w:rsidRPr="000A1CB4">
        <w:rPr>
          <w:rFonts w:ascii="Arial" w:hAnsi="Arial" w:cs="Arial"/>
          <w:sz w:val="22"/>
          <w:szCs w:val="22"/>
          <w:lang w:val="en-GB"/>
        </w:rPr>
        <w:t>)</w:t>
      </w:r>
    </w:p>
    <w:sectPr w:rsidR="00FE06CC" w:rsidRPr="000A1CB4" w:rsidSect="00F86DF1">
      <w:headerReference w:type="default" r:id="rId11"/>
      <w:footerReference w:type="default" r:id="rId12"/>
      <w:pgSz w:w="11906" w:h="16838"/>
      <w:pgMar w:top="1418" w:right="3086" w:bottom="1134" w:left="21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66AB231" w14:textId="77777777" w:rsidR="00394BDB" w:rsidRDefault="00394BDB">
      <w:r>
        <w:separator/>
      </w:r>
    </w:p>
  </w:endnote>
  <w:endnote w:type="continuationSeparator" w:id="0">
    <w:p w14:paraId="722CA37E" w14:textId="77777777" w:rsidR="00394BDB" w:rsidRDefault="00394B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wis721 Md BT">
    <w:panose1 w:val="020B0604020202020204"/>
    <w:charset w:val="00"/>
    <w:family w:val="swiss"/>
    <w:pitch w:val="variable"/>
    <w:sig w:usb0="00000087" w:usb1="00000000" w:usb2="00000000" w:usb3="00000000" w:csb0="0000001B" w:csb1="00000000"/>
  </w:font>
  <w:font w:name="Swis721 Lt BT">
    <w:panose1 w:val="020B0403020202020204"/>
    <w:charset w:val="00"/>
    <w:family w:val="swiss"/>
    <w:pitch w:val="variable"/>
    <w:sig w:usb0="00000087" w:usb1="00000000" w:usb2="00000000" w:usb3="00000000" w:csb0="0000001B"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D37468" w14:textId="77777777" w:rsidR="007E75A5" w:rsidRDefault="001A308E" w:rsidP="00F86DF1">
    <w:pPr>
      <w:pStyle w:val="Fuzeile"/>
      <w:spacing w:line="360" w:lineRule="auto"/>
      <w:jc w:val="center"/>
    </w:pPr>
    <w:r>
      <w:rPr>
        <w:noProof/>
      </w:rPr>
      <mc:AlternateContent>
        <mc:Choice Requires="wps">
          <w:drawing>
            <wp:anchor distT="0" distB="0" distL="114300" distR="114300" simplePos="0" relativeHeight="251657216" behindDoc="0" locked="0" layoutInCell="1" allowOverlap="1" wp14:anchorId="01FE356A" wp14:editId="1053E2AD">
              <wp:simplePos x="0" y="0"/>
              <wp:positionH relativeFrom="column">
                <wp:posOffset>-1371600</wp:posOffset>
              </wp:positionH>
              <wp:positionV relativeFrom="paragraph">
                <wp:posOffset>-906145</wp:posOffset>
              </wp:positionV>
              <wp:extent cx="1257300" cy="857250"/>
              <wp:effectExtent l="0" t="0" r="0" b="1270"/>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857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A5B103A" w14:textId="77777777" w:rsidR="007E75A5" w:rsidRPr="00F86DF1" w:rsidRDefault="007E75A5" w:rsidP="00F86DF1">
                          <w:pPr>
                            <w:pStyle w:val="Fuzeile"/>
                            <w:jc w:val="right"/>
                            <w:rPr>
                              <w:rFonts w:ascii="Swis721 Lt BT" w:hAnsi="Swis721 Lt BT"/>
                              <w:b/>
                              <w:sz w:val="12"/>
                              <w:szCs w:val="12"/>
                              <w:lang w:val="it-IT"/>
                            </w:rPr>
                          </w:pPr>
                          <w:r w:rsidRPr="00F86DF1">
                            <w:rPr>
                              <w:rFonts w:ascii="Swis721 Lt BT" w:hAnsi="Swis721 Lt BT"/>
                              <w:b/>
                              <w:sz w:val="12"/>
                              <w:szCs w:val="12"/>
                              <w:lang w:val="it-IT"/>
                            </w:rPr>
                            <w:t>Micro-Epsilon Messtechnik</w:t>
                          </w:r>
                        </w:p>
                        <w:p w14:paraId="128A7AAF" w14:textId="77777777" w:rsidR="007E75A5" w:rsidRPr="00F86DF1" w:rsidRDefault="007E75A5" w:rsidP="00F86DF1">
                          <w:pPr>
                            <w:pStyle w:val="Fuzeile"/>
                            <w:jc w:val="right"/>
                            <w:rPr>
                              <w:rFonts w:ascii="Swis721 Lt BT" w:hAnsi="Swis721 Lt BT"/>
                              <w:sz w:val="12"/>
                              <w:szCs w:val="12"/>
                              <w:lang w:val="it-IT"/>
                            </w:rPr>
                          </w:pPr>
                        </w:p>
                        <w:p w14:paraId="6591378E" w14:textId="77777777" w:rsidR="007E75A5" w:rsidRPr="00F86DF1" w:rsidRDefault="007E75A5" w:rsidP="00F86DF1">
                          <w:pPr>
                            <w:pStyle w:val="Fuzeile"/>
                            <w:jc w:val="right"/>
                            <w:rPr>
                              <w:rFonts w:ascii="Swis721 Lt BT" w:hAnsi="Swis721 Lt BT"/>
                              <w:sz w:val="12"/>
                              <w:szCs w:val="12"/>
                              <w:lang w:val="it-IT"/>
                            </w:rPr>
                          </w:pPr>
                          <w:r w:rsidRPr="00F86DF1">
                            <w:rPr>
                              <w:rFonts w:ascii="Swis721 Lt BT" w:hAnsi="Swis721 Lt BT"/>
                              <w:sz w:val="12"/>
                              <w:szCs w:val="12"/>
                              <w:lang w:val="it-IT"/>
                            </w:rPr>
                            <w:t>presse@micro-epsilon.com</w:t>
                          </w:r>
                        </w:p>
                        <w:p w14:paraId="0F0D3455" w14:textId="77777777" w:rsidR="007E75A5" w:rsidRPr="00F86DF1" w:rsidRDefault="007E75A5" w:rsidP="00F86DF1">
                          <w:pPr>
                            <w:pStyle w:val="Fuzeile"/>
                            <w:jc w:val="right"/>
                            <w:rPr>
                              <w:rFonts w:ascii="Swis721 Lt BT" w:hAnsi="Swis721 Lt BT"/>
                              <w:sz w:val="12"/>
                              <w:szCs w:val="12"/>
                            </w:rPr>
                          </w:pPr>
                          <w:r>
                            <w:rPr>
                              <w:rFonts w:ascii="Swis721 Lt BT" w:hAnsi="Swis721 Lt BT"/>
                              <w:sz w:val="12"/>
                              <w:szCs w:val="12"/>
                            </w:rPr>
                            <w:t xml:space="preserve">Tel.: </w:t>
                          </w:r>
                          <w:r w:rsidRPr="00F86DF1">
                            <w:rPr>
                              <w:rFonts w:ascii="Swis721 Lt BT" w:hAnsi="Swis721 Lt BT"/>
                              <w:sz w:val="12"/>
                              <w:szCs w:val="12"/>
                            </w:rPr>
                            <w:t>+49</w:t>
                          </w:r>
                          <w:r>
                            <w:rPr>
                              <w:rFonts w:ascii="Swis721 Lt BT" w:hAnsi="Swis721 Lt BT"/>
                              <w:sz w:val="12"/>
                              <w:szCs w:val="12"/>
                            </w:rPr>
                            <w:t>/</w:t>
                          </w:r>
                          <w:r w:rsidRPr="00F86DF1">
                            <w:rPr>
                              <w:rFonts w:ascii="Swis721 Lt BT" w:hAnsi="Swis721 Lt BT"/>
                              <w:sz w:val="12"/>
                              <w:szCs w:val="12"/>
                            </w:rPr>
                            <w:t>8542</w:t>
                          </w:r>
                          <w:r>
                            <w:rPr>
                              <w:rFonts w:ascii="Swis721 Lt BT" w:hAnsi="Swis721 Lt BT"/>
                              <w:sz w:val="12"/>
                              <w:szCs w:val="12"/>
                            </w:rPr>
                            <w:t>/</w:t>
                          </w:r>
                          <w:r w:rsidRPr="00F86DF1">
                            <w:rPr>
                              <w:rFonts w:ascii="Swis721 Lt BT" w:hAnsi="Swis721 Lt BT"/>
                              <w:sz w:val="12"/>
                              <w:szCs w:val="12"/>
                            </w:rPr>
                            <w:t xml:space="preserve">168-0 · </w:t>
                          </w:r>
                          <w:hyperlink r:id="rId1" w:history="1">
                            <w:r w:rsidRPr="00F86DF1">
                              <w:rPr>
                                <w:rStyle w:val="Hyperlink"/>
                                <w:rFonts w:ascii="Swis721 Lt BT" w:hAnsi="Swis721 Lt BT"/>
                                <w:color w:val="auto"/>
                                <w:sz w:val="12"/>
                                <w:szCs w:val="12"/>
                              </w:rPr>
                              <w:t>www.micro-epsilon.com</w:t>
                            </w:r>
                          </w:hyperlink>
                        </w:p>
                        <w:p w14:paraId="089D4A05" w14:textId="77777777" w:rsidR="007E75A5" w:rsidRPr="00F86DF1" w:rsidRDefault="007E75A5" w:rsidP="00F86DF1">
                          <w:pPr>
                            <w:pStyle w:val="Fuzeile"/>
                            <w:jc w:val="right"/>
                            <w:rPr>
                              <w:rFonts w:ascii="Swis721 Lt BT" w:hAnsi="Swis721 Lt BT"/>
                              <w:sz w:val="12"/>
                              <w:szCs w:val="12"/>
                            </w:rPr>
                          </w:pPr>
                        </w:p>
                        <w:p w14:paraId="152D4A95" w14:textId="77777777" w:rsidR="007E75A5" w:rsidRPr="00F86DF1" w:rsidRDefault="007E75A5" w:rsidP="00F86DF1">
                          <w:pPr>
                            <w:pStyle w:val="Fuzeile"/>
                            <w:jc w:val="right"/>
                            <w:rPr>
                              <w:rFonts w:ascii="Swis721 Lt BT" w:hAnsi="Swis721 Lt BT"/>
                              <w:sz w:val="12"/>
                              <w:szCs w:val="12"/>
                            </w:rPr>
                          </w:pPr>
                          <w:r w:rsidRPr="00F86DF1">
                            <w:rPr>
                              <w:rFonts w:ascii="Swis721 Lt BT" w:hAnsi="Swis721 Lt BT"/>
                              <w:sz w:val="12"/>
                              <w:szCs w:val="12"/>
                            </w:rPr>
                            <w:t>Weitere Informationen:</w:t>
                          </w:r>
                        </w:p>
                        <w:p w14:paraId="0592E26A" w14:textId="77777777" w:rsidR="007E75A5" w:rsidRPr="00F86DF1" w:rsidRDefault="007D37CE" w:rsidP="00F86DF1">
                          <w:pPr>
                            <w:pStyle w:val="Fuzeile"/>
                            <w:jc w:val="right"/>
                            <w:rPr>
                              <w:rFonts w:ascii="Swis721 Lt BT" w:hAnsi="Swis721 Lt BT"/>
                              <w:sz w:val="12"/>
                              <w:szCs w:val="12"/>
                            </w:rPr>
                          </w:pPr>
                          <w:hyperlink r:id="rId2" w:history="1">
                            <w:r w:rsidR="007E75A5" w:rsidRPr="00F86DF1">
                              <w:rPr>
                                <w:rStyle w:val="Hyperlink"/>
                                <w:rFonts w:ascii="Swis721 Lt BT" w:hAnsi="Swis721 Lt BT"/>
                                <w:color w:val="auto"/>
                                <w:sz w:val="12"/>
                                <w:szCs w:val="12"/>
                              </w:rPr>
                              <w:t>www.micro-epsilon.de/presse</w:t>
                            </w:r>
                          </w:hyperlink>
                        </w:p>
                        <w:p w14:paraId="6F04BD65" w14:textId="77777777" w:rsidR="007E75A5" w:rsidRPr="00F86DF1" w:rsidRDefault="007E75A5" w:rsidP="00F86DF1">
                          <w:pPr>
                            <w:pStyle w:val="Fuzeile"/>
                            <w:jc w:val="right"/>
                            <w:rPr>
                              <w:rFonts w:ascii="Swis721 Lt BT" w:hAnsi="Swis721 Lt BT"/>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FE356A" id="_x0000_t202" coordsize="21600,21600" o:spt="202" path="m,l,21600r21600,l21600,xe">
              <v:stroke joinstyle="miter"/>
              <v:path gradientshapeok="t" o:connecttype="rect"/>
            </v:shapetype>
            <v:shape id="Text Box 2" o:spid="_x0000_s1029" type="#_x0000_t202" style="position:absolute;left:0;text-align:left;margin-left:-108pt;margin-top:-71.35pt;width:99pt;height:6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" stroked="f">
              <v:textbox>
                <w:txbxContent>
                  <w:p w14:paraId="7A5B103A" w14:textId="77777777" w:rsidR="007E75A5" w:rsidRPr="00F86DF1" w:rsidRDefault="007E75A5" w:rsidP="00F86DF1">
                    <w:pPr>
                      <w:pStyle w:val="Fuzeile"/>
                      <w:jc w:val="right"/>
                      <w:rPr>
                        <w:rFonts w:ascii="Swis721 Lt BT" w:hAnsi="Swis721 Lt BT"/>
                        <w:b/>
                        <w:sz w:val="12"/>
                        <w:szCs w:val="12"/>
                        <w:lang w:val="it-IT"/>
                      </w:rPr>
                    </w:pPr>
                    <w:r w:rsidRPr="00F86DF1">
                      <w:rPr>
                        <w:rFonts w:ascii="Swis721 Lt BT" w:hAnsi="Swis721 Lt BT"/>
                        <w:b/>
                        <w:sz w:val="12"/>
                        <w:szCs w:val="12"/>
                        <w:lang w:val="it-IT"/>
                      </w:rPr>
                      <w:t>Micro-Epsilon Messtechnik</w:t>
                    </w:r>
                  </w:p>
                  <w:p w14:paraId="128A7AAF" w14:textId="77777777" w:rsidR="007E75A5" w:rsidRPr="00F86DF1" w:rsidRDefault="007E75A5" w:rsidP="00F86DF1">
                    <w:pPr>
                      <w:pStyle w:val="Fuzeile"/>
                      <w:jc w:val="right"/>
                      <w:rPr>
                        <w:rFonts w:ascii="Swis721 Lt BT" w:hAnsi="Swis721 Lt BT"/>
                        <w:sz w:val="12"/>
                        <w:szCs w:val="12"/>
                        <w:lang w:val="it-IT"/>
                      </w:rPr>
                    </w:pPr>
                  </w:p>
                  <w:p w14:paraId="6591378E" w14:textId="77777777" w:rsidR="007E75A5" w:rsidRPr="00F86DF1" w:rsidRDefault="007E75A5" w:rsidP="00F86DF1">
                    <w:pPr>
                      <w:pStyle w:val="Fuzeile"/>
                      <w:jc w:val="right"/>
                      <w:rPr>
                        <w:rFonts w:ascii="Swis721 Lt BT" w:hAnsi="Swis721 Lt BT"/>
                        <w:sz w:val="12"/>
                        <w:szCs w:val="12"/>
                        <w:lang w:val="it-IT"/>
                      </w:rPr>
                    </w:pPr>
                    <w:r w:rsidRPr="00F86DF1">
                      <w:rPr>
                        <w:rFonts w:ascii="Swis721 Lt BT" w:hAnsi="Swis721 Lt BT"/>
                        <w:sz w:val="12"/>
                        <w:szCs w:val="12"/>
                        <w:lang w:val="it-IT"/>
                      </w:rPr>
                      <w:t>presse@micro-epsilon.com</w:t>
                    </w:r>
                  </w:p>
                  <w:p w14:paraId="0F0D3455" w14:textId="77777777" w:rsidR="007E75A5" w:rsidRPr="00F86DF1" w:rsidRDefault="007E75A5" w:rsidP="00F86DF1">
                    <w:pPr>
                      <w:pStyle w:val="Fuzeile"/>
                      <w:jc w:val="right"/>
                      <w:rPr>
                        <w:rFonts w:ascii="Swis721 Lt BT" w:hAnsi="Swis721 Lt BT"/>
                        <w:sz w:val="12"/>
                        <w:szCs w:val="12"/>
                      </w:rPr>
                    </w:pPr>
                    <w:r>
                      <w:rPr>
                        <w:rFonts w:ascii="Swis721 Lt BT" w:hAnsi="Swis721 Lt BT"/>
                        <w:sz w:val="12"/>
                        <w:szCs w:val="12"/>
                      </w:rPr>
                      <w:t xml:space="preserve">Tel.: </w:t>
                    </w:r>
                    <w:r w:rsidRPr="00F86DF1">
                      <w:rPr>
                        <w:rFonts w:ascii="Swis721 Lt BT" w:hAnsi="Swis721 Lt BT"/>
                        <w:sz w:val="12"/>
                        <w:szCs w:val="12"/>
                      </w:rPr>
                      <w:t>+49</w:t>
                    </w:r>
                    <w:r>
                      <w:rPr>
                        <w:rFonts w:ascii="Swis721 Lt BT" w:hAnsi="Swis721 Lt BT"/>
                        <w:sz w:val="12"/>
                        <w:szCs w:val="12"/>
                      </w:rPr>
                      <w:t>/</w:t>
                    </w:r>
                    <w:r w:rsidRPr="00F86DF1">
                      <w:rPr>
                        <w:rFonts w:ascii="Swis721 Lt BT" w:hAnsi="Swis721 Lt BT"/>
                        <w:sz w:val="12"/>
                        <w:szCs w:val="12"/>
                      </w:rPr>
                      <w:t>8542</w:t>
                    </w:r>
                    <w:r>
                      <w:rPr>
                        <w:rFonts w:ascii="Swis721 Lt BT" w:hAnsi="Swis721 Lt BT"/>
                        <w:sz w:val="12"/>
                        <w:szCs w:val="12"/>
                      </w:rPr>
                      <w:t>/</w:t>
                    </w:r>
                    <w:r w:rsidRPr="00F86DF1">
                      <w:rPr>
                        <w:rFonts w:ascii="Swis721 Lt BT" w:hAnsi="Swis721 Lt BT"/>
                        <w:sz w:val="12"/>
                        <w:szCs w:val="12"/>
                      </w:rPr>
                      <w:t xml:space="preserve">168-0 · </w:t>
                    </w:r>
                    <w:hyperlink r:id="rId3" w:history="1">
                      <w:r w:rsidRPr="00F86DF1">
                        <w:rPr>
                          <w:rStyle w:val="Hyperlink"/>
                          <w:rFonts w:ascii="Swis721 Lt BT" w:hAnsi="Swis721 Lt BT"/>
                          <w:color w:val="auto"/>
                          <w:sz w:val="12"/>
                          <w:szCs w:val="12"/>
                        </w:rPr>
                        <w:t>www.micro-epsilon.com</w:t>
                      </w:r>
                    </w:hyperlink>
                  </w:p>
                  <w:p w14:paraId="089D4A05" w14:textId="77777777" w:rsidR="007E75A5" w:rsidRPr="00F86DF1" w:rsidRDefault="007E75A5" w:rsidP="00F86DF1">
                    <w:pPr>
                      <w:pStyle w:val="Fuzeile"/>
                      <w:jc w:val="right"/>
                      <w:rPr>
                        <w:rFonts w:ascii="Swis721 Lt BT" w:hAnsi="Swis721 Lt BT"/>
                        <w:sz w:val="12"/>
                        <w:szCs w:val="12"/>
                      </w:rPr>
                    </w:pPr>
                  </w:p>
                  <w:p w14:paraId="152D4A95" w14:textId="77777777" w:rsidR="007E75A5" w:rsidRPr="00F86DF1" w:rsidRDefault="007E75A5" w:rsidP="00F86DF1">
                    <w:pPr>
                      <w:pStyle w:val="Fuzeile"/>
                      <w:jc w:val="right"/>
                      <w:rPr>
                        <w:rFonts w:ascii="Swis721 Lt BT" w:hAnsi="Swis721 Lt BT"/>
                        <w:sz w:val="12"/>
                        <w:szCs w:val="12"/>
                      </w:rPr>
                    </w:pPr>
                    <w:r w:rsidRPr="00F86DF1">
                      <w:rPr>
                        <w:rFonts w:ascii="Swis721 Lt BT" w:hAnsi="Swis721 Lt BT"/>
                        <w:sz w:val="12"/>
                        <w:szCs w:val="12"/>
                      </w:rPr>
                      <w:t>Weitere Informationen:</w:t>
                    </w:r>
                  </w:p>
                  <w:p w14:paraId="0592E26A" w14:textId="77777777" w:rsidR="007E75A5" w:rsidRPr="00F86DF1" w:rsidRDefault="007D37CE" w:rsidP="00F86DF1">
                    <w:pPr>
                      <w:pStyle w:val="Fuzeile"/>
                      <w:jc w:val="right"/>
                      <w:rPr>
                        <w:rFonts w:ascii="Swis721 Lt BT" w:hAnsi="Swis721 Lt BT"/>
                        <w:sz w:val="12"/>
                        <w:szCs w:val="12"/>
                      </w:rPr>
                    </w:pPr>
                    <w:hyperlink r:id="rId4" w:history="1">
                      <w:r w:rsidR="007E75A5" w:rsidRPr="00F86DF1">
                        <w:rPr>
                          <w:rStyle w:val="Hyperlink"/>
                          <w:rFonts w:ascii="Swis721 Lt BT" w:hAnsi="Swis721 Lt BT"/>
                          <w:color w:val="auto"/>
                          <w:sz w:val="12"/>
                          <w:szCs w:val="12"/>
                        </w:rPr>
                        <w:t>www.micro-epsilon.de/presse</w:t>
                      </w:r>
                    </w:hyperlink>
                  </w:p>
                  <w:p w14:paraId="6F04BD65" w14:textId="77777777" w:rsidR="007E75A5" w:rsidRPr="00F86DF1" w:rsidRDefault="007E75A5" w:rsidP="00F86DF1">
                    <w:pPr>
                      <w:pStyle w:val="Fuzeile"/>
                      <w:jc w:val="right"/>
                      <w:rPr>
                        <w:rFonts w:ascii="Swis721 Lt BT" w:hAnsi="Swis721 Lt BT"/>
                        <w:sz w:val="12"/>
                        <w:szCs w:val="12"/>
                      </w:rPr>
                    </w:pP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A5A8D3C" w14:textId="77777777" w:rsidR="00394BDB" w:rsidRDefault="00394BDB">
      <w:r>
        <w:separator/>
      </w:r>
    </w:p>
  </w:footnote>
  <w:footnote w:type="continuationSeparator" w:id="0">
    <w:p w14:paraId="317A48FF" w14:textId="77777777" w:rsidR="00394BDB" w:rsidRDefault="00394B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92CF1" w14:textId="77777777" w:rsidR="007E75A5" w:rsidRDefault="007D37CE" w:rsidP="00660CD2">
    <w:pPr>
      <w:pStyle w:val="Kopfzeile"/>
      <w:jc w:val="center"/>
    </w:pPr>
    <w:r>
      <w:rPr>
        <w:noProof/>
      </w:rPr>
      <w:object w:dxaOrig="1440" w:dyaOrig="1440" w14:anchorId="18C6141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5" type="#_x0000_t75" style="position:absolute;left:0;text-align:left;margin-left:-2.7pt;margin-top:0;width:458.75pt;height:75.45pt;z-index:-251658240">
          <v:imagedata r:id="rId1" o:title=""/>
        </v:shape>
        <o:OLEObject Type="Embed" ProgID="CorelDRAW.Graphic.12" ShapeID="_x0000_s1025" DrawAspect="Content" ObjectID="_1772354325" r:id="rId2"/>
      </w:obje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E860C21"/>
    <w:multiLevelType w:val="hybridMultilevel"/>
    <w:tmpl w:val="3F0E66CE"/>
    <w:lvl w:ilvl="0" w:tplc="00AC1A7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557B11E2"/>
    <w:multiLevelType w:val="hybridMultilevel"/>
    <w:tmpl w:val="D8BAF322"/>
    <w:lvl w:ilvl="0" w:tplc="AB30E23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C2768D2"/>
    <w:multiLevelType w:val="hybridMultilevel"/>
    <w:tmpl w:val="1D64F6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it-IT" w:vendorID="64" w:dllVersion="6" w:nlCheck="1" w:checkStyle="0"/>
  <w:activeWritingStyle w:appName="MSWord" w:lang="de-DE" w:vendorID="64" w:dllVersion="6" w:nlCheck="1" w:checkStyle="0"/>
  <w:activeWritingStyle w:appName="MSWord" w:lang="en-GB" w:vendorID="64" w:dllVersion="0" w:nlCheck="1" w:checkStyle="0"/>
  <w:activeWritingStyle w:appName="MSWord" w:lang="de-DE" w:vendorID="64" w:dllVersion="0" w:nlCheck="1" w:checkStyle="0"/>
  <w:activeWritingStyle w:appName="MSWord" w:lang="de-DE" w:vendorID="64" w:dllVersion="131078" w:nlCheck="1" w:checkStyle="0"/>
  <w:activeWritingStyle w:appName="MSWord" w:lang="en-GB" w:vendorID="64" w:dllVersion="131078" w:nlCheck="1" w:checkStyle="1"/>
  <w:activeWritingStyle w:appName="MSWord" w:lang="it-IT" w:vendorID="64" w:dllVersion="131078"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2051"/>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FDatabaseId" w:val="9cd9ab20-a23c-11e9-b40c-00505692dfee"/>
    <w:docVar w:name="SFDocumentId" w:val="782"/>
  </w:docVars>
  <w:rsids>
    <w:rsidRoot w:val="00660CD2"/>
    <w:rsid w:val="000001B8"/>
    <w:rsid w:val="000002C1"/>
    <w:rsid w:val="00000620"/>
    <w:rsid w:val="00001903"/>
    <w:rsid w:val="00001D16"/>
    <w:rsid w:val="00005808"/>
    <w:rsid w:val="000103CE"/>
    <w:rsid w:val="00010976"/>
    <w:rsid w:val="00011845"/>
    <w:rsid w:val="00013E5E"/>
    <w:rsid w:val="00014EBC"/>
    <w:rsid w:val="000159BD"/>
    <w:rsid w:val="00016A08"/>
    <w:rsid w:val="00016C51"/>
    <w:rsid w:val="00020468"/>
    <w:rsid w:val="000229FC"/>
    <w:rsid w:val="00022ABC"/>
    <w:rsid w:val="00024A44"/>
    <w:rsid w:val="000262AE"/>
    <w:rsid w:val="0002681D"/>
    <w:rsid w:val="00027C20"/>
    <w:rsid w:val="000313D8"/>
    <w:rsid w:val="00034235"/>
    <w:rsid w:val="000370C3"/>
    <w:rsid w:val="00040AE0"/>
    <w:rsid w:val="00042758"/>
    <w:rsid w:val="000431C2"/>
    <w:rsid w:val="00043CD4"/>
    <w:rsid w:val="00047E9C"/>
    <w:rsid w:val="0005091D"/>
    <w:rsid w:val="00054A81"/>
    <w:rsid w:val="0005664F"/>
    <w:rsid w:val="000603FB"/>
    <w:rsid w:val="000644BF"/>
    <w:rsid w:val="000656D4"/>
    <w:rsid w:val="00065DC3"/>
    <w:rsid w:val="00066307"/>
    <w:rsid w:val="0006674A"/>
    <w:rsid w:val="00067472"/>
    <w:rsid w:val="00067AE3"/>
    <w:rsid w:val="00067DCF"/>
    <w:rsid w:val="00070C4A"/>
    <w:rsid w:val="0007131D"/>
    <w:rsid w:val="00074345"/>
    <w:rsid w:val="00074763"/>
    <w:rsid w:val="000759CD"/>
    <w:rsid w:val="00076256"/>
    <w:rsid w:val="000763E4"/>
    <w:rsid w:val="00080E09"/>
    <w:rsid w:val="00081604"/>
    <w:rsid w:val="000822B7"/>
    <w:rsid w:val="00082AC2"/>
    <w:rsid w:val="000832A0"/>
    <w:rsid w:val="0008399E"/>
    <w:rsid w:val="00083CA3"/>
    <w:rsid w:val="0008688E"/>
    <w:rsid w:val="00086F6B"/>
    <w:rsid w:val="0008724A"/>
    <w:rsid w:val="0008763A"/>
    <w:rsid w:val="00091BC2"/>
    <w:rsid w:val="0009241A"/>
    <w:rsid w:val="0009375C"/>
    <w:rsid w:val="0009404C"/>
    <w:rsid w:val="00097EB8"/>
    <w:rsid w:val="000A0B10"/>
    <w:rsid w:val="000A1CB4"/>
    <w:rsid w:val="000A1EE1"/>
    <w:rsid w:val="000A2FBA"/>
    <w:rsid w:val="000A78CF"/>
    <w:rsid w:val="000B3C92"/>
    <w:rsid w:val="000B7EAA"/>
    <w:rsid w:val="000C11D6"/>
    <w:rsid w:val="000C15B0"/>
    <w:rsid w:val="000C3D37"/>
    <w:rsid w:val="000C4100"/>
    <w:rsid w:val="000C424F"/>
    <w:rsid w:val="000C5921"/>
    <w:rsid w:val="000C6362"/>
    <w:rsid w:val="000D1908"/>
    <w:rsid w:val="000D1AB1"/>
    <w:rsid w:val="000D1D14"/>
    <w:rsid w:val="000D2008"/>
    <w:rsid w:val="000D21BB"/>
    <w:rsid w:val="000D2CAA"/>
    <w:rsid w:val="000D368C"/>
    <w:rsid w:val="000D4093"/>
    <w:rsid w:val="000D5A33"/>
    <w:rsid w:val="000D5FE3"/>
    <w:rsid w:val="000E230E"/>
    <w:rsid w:val="000E3511"/>
    <w:rsid w:val="000E353A"/>
    <w:rsid w:val="000E3591"/>
    <w:rsid w:val="000E35CC"/>
    <w:rsid w:val="000E519B"/>
    <w:rsid w:val="000E7313"/>
    <w:rsid w:val="000F07E6"/>
    <w:rsid w:val="000F1237"/>
    <w:rsid w:val="000F5CB8"/>
    <w:rsid w:val="000F632D"/>
    <w:rsid w:val="000F6491"/>
    <w:rsid w:val="000F6C86"/>
    <w:rsid w:val="00102911"/>
    <w:rsid w:val="00104D7E"/>
    <w:rsid w:val="00105463"/>
    <w:rsid w:val="001059DF"/>
    <w:rsid w:val="00110267"/>
    <w:rsid w:val="001106E8"/>
    <w:rsid w:val="0011078F"/>
    <w:rsid w:val="0011185F"/>
    <w:rsid w:val="00111ACF"/>
    <w:rsid w:val="001139F6"/>
    <w:rsid w:val="001143ED"/>
    <w:rsid w:val="00114875"/>
    <w:rsid w:val="00117BCD"/>
    <w:rsid w:val="00121876"/>
    <w:rsid w:val="00123560"/>
    <w:rsid w:val="00124789"/>
    <w:rsid w:val="00124BFF"/>
    <w:rsid w:val="0012760E"/>
    <w:rsid w:val="00127A99"/>
    <w:rsid w:val="001323FD"/>
    <w:rsid w:val="00135FDF"/>
    <w:rsid w:val="00136539"/>
    <w:rsid w:val="00137D41"/>
    <w:rsid w:val="00143773"/>
    <w:rsid w:val="0014459F"/>
    <w:rsid w:val="00144756"/>
    <w:rsid w:val="00145211"/>
    <w:rsid w:val="0014533E"/>
    <w:rsid w:val="00147115"/>
    <w:rsid w:val="0015381A"/>
    <w:rsid w:val="001540FB"/>
    <w:rsid w:val="0015428E"/>
    <w:rsid w:val="0015511B"/>
    <w:rsid w:val="001557EC"/>
    <w:rsid w:val="0015696E"/>
    <w:rsid w:val="00157866"/>
    <w:rsid w:val="00160FDB"/>
    <w:rsid w:val="00161500"/>
    <w:rsid w:val="001619F0"/>
    <w:rsid w:val="00162051"/>
    <w:rsid w:val="00162C9E"/>
    <w:rsid w:val="00163F1E"/>
    <w:rsid w:val="00164A17"/>
    <w:rsid w:val="001738AF"/>
    <w:rsid w:val="001777FC"/>
    <w:rsid w:val="001778B2"/>
    <w:rsid w:val="0018014D"/>
    <w:rsid w:val="0018233D"/>
    <w:rsid w:val="00184381"/>
    <w:rsid w:val="00184D1E"/>
    <w:rsid w:val="00184FD8"/>
    <w:rsid w:val="001868B1"/>
    <w:rsid w:val="00186E1C"/>
    <w:rsid w:val="001921A2"/>
    <w:rsid w:val="00192C38"/>
    <w:rsid w:val="001976D1"/>
    <w:rsid w:val="001977D0"/>
    <w:rsid w:val="00197B1C"/>
    <w:rsid w:val="001A01C1"/>
    <w:rsid w:val="001A2658"/>
    <w:rsid w:val="001A308E"/>
    <w:rsid w:val="001A398B"/>
    <w:rsid w:val="001A3E01"/>
    <w:rsid w:val="001A4C72"/>
    <w:rsid w:val="001A53F6"/>
    <w:rsid w:val="001A6D93"/>
    <w:rsid w:val="001B2B6A"/>
    <w:rsid w:val="001B5211"/>
    <w:rsid w:val="001B5910"/>
    <w:rsid w:val="001B74CD"/>
    <w:rsid w:val="001B7DBC"/>
    <w:rsid w:val="001C003B"/>
    <w:rsid w:val="001C00B8"/>
    <w:rsid w:val="001C106A"/>
    <w:rsid w:val="001C21FD"/>
    <w:rsid w:val="001C2741"/>
    <w:rsid w:val="001C4ED5"/>
    <w:rsid w:val="001C56CB"/>
    <w:rsid w:val="001C6965"/>
    <w:rsid w:val="001D05FE"/>
    <w:rsid w:val="001D28EC"/>
    <w:rsid w:val="001D3260"/>
    <w:rsid w:val="001D3A90"/>
    <w:rsid w:val="001D5A79"/>
    <w:rsid w:val="001D5BC3"/>
    <w:rsid w:val="001D6A63"/>
    <w:rsid w:val="001D79C6"/>
    <w:rsid w:val="001E0E67"/>
    <w:rsid w:val="001E0F38"/>
    <w:rsid w:val="001E169F"/>
    <w:rsid w:val="001E33DE"/>
    <w:rsid w:val="001E3404"/>
    <w:rsid w:val="001E4503"/>
    <w:rsid w:val="001E481E"/>
    <w:rsid w:val="001E5372"/>
    <w:rsid w:val="001E55A1"/>
    <w:rsid w:val="001E5D51"/>
    <w:rsid w:val="001E7150"/>
    <w:rsid w:val="001E7740"/>
    <w:rsid w:val="001F05B8"/>
    <w:rsid w:val="001F0616"/>
    <w:rsid w:val="001F3B1B"/>
    <w:rsid w:val="001F42C3"/>
    <w:rsid w:val="001F5E38"/>
    <w:rsid w:val="001F622A"/>
    <w:rsid w:val="0020028B"/>
    <w:rsid w:val="002002BF"/>
    <w:rsid w:val="00201741"/>
    <w:rsid w:val="00202621"/>
    <w:rsid w:val="00205C9D"/>
    <w:rsid w:val="0020696B"/>
    <w:rsid w:val="00206EFA"/>
    <w:rsid w:val="0020742F"/>
    <w:rsid w:val="00207C99"/>
    <w:rsid w:val="00207D11"/>
    <w:rsid w:val="002103C3"/>
    <w:rsid w:val="00212191"/>
    <w:rsid w:val="002121B2"/>
    <w:rsid w:val="00212A32"/>
    <w:rsid w:val="00215960"/>
    <w:rsid w:val="00215C31"/>
    <w:rsid w:val="00215E82"/>
    <w:rsid w:val="00220537"/>
    <w:rsid w:val="002222C5"/>
    <w:rsid w:val="002236A9"/>
    <w:rsid w:val="002242CF"/>
    <w:rsid w:val="002314E9"/>
    <w:rsid w:val="00234490"/>
    <w:rsid w:val="00237401"/>
    <w:rsid w:val="00237879"/>
    <w:rsid w:val="00237CE5"/>
    <w:rsid w:val="00241CD6"/>
    <w:rsid w:val="00243997"/>
    <w:rsid w:val="00245071"/>
    <w:rsid w:val="0024718D"/>
    <w:rsid w:val="002504E9"/>
    <w:rsid w:val="0025206B"/>
    <w:rsid w:val="00252597"/>
    <w:rsid w:val="00253A50"/>
    <w:rsid w:val="00254AB7"/>
    <w:rsid w:val="002561EC"/>
    <w:rsid w:val="002571A6"/>
    <w:rsid w:val="00257280"/>
    <w:rsid w:val="0025784F"/>
    <w:rsid w:val="00263C1D"/>
    <w:rsid w:val="00263E99"/>
    <w:rsid w:val="0026437F"/>
    <w:rsid w:val="002648DA"/>
    <w:rsid w:val="002675AD"/>
    <w:rsid w:val="0027067B"/>
    <w:rsid w:val="0027113D"/>
    <w:rsid w:val="002735EC"/>
    <w:rsid w:val="002744A3"/>
    <w:rsid w:val="0027547C"/>
    <w:rsid w:val="00275A3D"/>
    <w:rsid w:val="00275AFB"/>
    <w:rsid w:val="00275B2F"/>
    <w:rsid w:val="002760A6"/>
    <w:rsid w:val="00276D34"/>
    <w:rsid w:val="00276FE9"/>
    <w:rsid w:val="002839A9"/>
    <w:rsid w:val="00286DBF"/>
    <w:rsid w:val="00287E99"/>
    <w:rsid w:val="002902A2"/>
    <w:rsid w:val="002918EC"/>
    <w:rsid w:val="00292025"/>
    <w:rsid w:val="00292377"/>
    <w:rsid w:val="00293FEB"/>
    <w:rsid w:val="0029580D"/>
    <w:rsid w:val="002A01F7"/>
    <w:rsid w:val="002A1799"/>
    <w:rsid w:val="002A3E5A"/>
    <w:rsid w:val="002A47AD"/>
    <w:rsid w:val="002A5C66"/>
    <w:rsid w:val="002A7E70"/>
    <w:rsid w:val="002B1DE2"/>
    <w:rsid w:val="002B1FF8"/>
    <w:rsid w:val="002B263E"/>
    <w:rsid w:val="002B31F1"/>
    <w:rsid w:val="002B480C"/>
    <w:rsid w:val="002B4CF4"/>
    <w:rsid w:val="002C0EC1"/>
    <w:rsid w:val="002C1D70"/>
    <w:rsid w:val="002C349E"/>
    <w:rsid w:val="002D24C1"/>
    <w:rsid w:val="002D2D35"/>
    <w:rsid w:val="002D2EAF"/>
    <w:rsid w:val="002D4D98"/>
    <w:rsid w:val="002D5D6F"/>
    <w:rsid w:val="002E082F"/>
    <w:rsid w:val="002E0FC7"/>
    <w:rsid w:val="002E1384"/>
    <w:rsid w:val="002E4007"/>
    <w:rsid w:val="002F1183"/>
    <w:rsid w:val="002F23F9"/>
    <w:rsid w:val="002F2C46"/>
    <w:rsid w:val="002F473D"/>
    <w:rsid w:val="002F6480"/>
    <w:rsid w:val="002F6867"/>
    <w:rsid w:val="00300DBC"/>
    <w:rsid w:val="003035D8"/>
    <w:rsid w:val="003050A8"/>
    <w:rsid w:val="0030562E"/>
    <w:rsid w:val="00305EC0"/>
    <w:rsid w:val="00307D0F"/>
    <w:rsid w:val="003106CB"/>
    <w:rsid w:val="00311770"/>
    <w:rsid w:val="00311AA7"/>
    <w:rsid w:val="003134FD"/>
    <w:rsid w:val="00313CAE"/>
    <w:rsid w:val="0031426B"/>
    <w:rsid w:val="003143B9"/>
    <w:rsid w:val="00314EFF"/>
    <w:rsid w:val="00317F2D"/>
    <w:rsid w:val="0032050B"/>
    <w:rsid w:val="003228CD"/>
    <w:rsid w:val="00327200"/>
    <w:rsid w:val="0033337E"/>
    <w:rsid w:val="00333BF4"/>
    <w:rsid w:val="003341D4"/>
    <w:rsid w:val="00334624"/>
    <w:rsid w:val="00335603"/>
    <w:rsid w:val="00337AB6"/>
    <w:rsid w:val="003404B4"/>
    <w:rsid w:val="0034192B"/>
    <w:rsid w:val="00342896"/>
    <w:rsid w:val="00343372"/>
    <w:rsid w:val="00347746"/>
    <w:rsid w:val="00351019"/>
    <w:rsid w:val="003524C2"/>
    <w:rsid w:val="00352AB0"/>
    <w:rsid w:val="003541AB"/>
    <w:rsid w:val="00354D13"/>
    <w:rsid w:val="003568B7"/>
    <w:rsid w:val="00357232"/>
    <w:rsid w:val="0036048B"/>
    <w:rsid w:val="003605CE"/>
    <w:rsid w:val="003609AB"/>
    <w:rsid w:val="00361B87"/>
    <w:rsid w:val="00361FCD"/>
    <w:rsid w:val="003626BE"/>
    <w:rsid w:val="00370DA7"/>
    <w:rsid w:val="0037203F"/>
    <w:rsid w:val="0037276F"/>
    <w:rsid w:val="00372995"/>
    <w:rsid w:val="003775E0"/>
    <w:rsid w:val="00377C03"/>
    <w:rsid w:val="00377E0B"/>
    <w:rsid w:val="0038118D"/>
    <w:rsid w:val="00381A01"/>
    <w:rsid w:val="00382DAB"/>
    <w:rsid w:val="00382EA3"/>
    <w:rsid w:val="0038493F"/>
    <w:rsid w:val="00384EA9"/>
    <w:rsid w:val="003859F6"/>
    <w:rsid w:val="00386CAC"/>
    <w:rsid w:val="003874EC"/>
    <w:rsid w:val="003902B4"/>
    <w:rsid w:val="00390E5C"/>
    <w:rsid w:val="0039260C"/>
    <w:rsid w:val="0039272A"/>
    <w:rsid w:val="00393A68"/>
    <w:rsid w:val="00393DEC"/>
    <w:rsid w:val="00394BDB"/>
    <w:rsid w:val="00397001"/>
    <w:rsid w:val="003970E3"/>
    <w:rsid w:val="003975AA"/>
    <w:rsid w:val="003A0C88"/>
    <w:rsid w:val="003A1D88"/>
    <w:rsid w:val="003A28D0"/>
    <w:rsid w:val="003A36D3"/>
    <w:rsid w:val="003A4B10"/>
    <w:rsid w:val="003B0A01"/>
    <w:rsid w:val="003B1C69"/>
    <w:rsid w:val="003B3232"/>
    <w:rsid w:val="003B35A6"/>
    <w:rsid w:val="003B3950"/>
    <w:rsid w:val="003B3BC5"/>
    <w:rsid w:val="003B3EC7"/>
    <w:rsid w:val="003B5B86"/>
    <w:rsid w:val="003B651F"/>
    <w:rsid w:val="003B6B3C"/>
    <w:rsid w:val="003C086C"/>
    <w:rsid w:val="003C4A54"/>
    <w:rsid w:val="003D04CF"/>
    <w:rsid w:val="003D05FF"/>
    <w:rsid w:val="003D21BD"/>
    <w:rsid w:val="003D66BD"/>
    <w:rsid w:val="003E18BD"/>
    <w:rsid w:val="003E1E71"/>
    <w:rsid w:val="003E2650"/>
    <w:rsid w:val="003E3AEE"/>
    <w:rsid w:val="003E3F93"/>
    <w:rsid w:val="003E7420"/>
    <w:rsid w:val="003E7D85"/>
    <w:rsid w:val="003E7F56"/>
    <w:rsid w:val="003F10F8"/>
    <w:rsid w:val="003F171F"/>
    <w:rsid w:val="003F403E"/>
    <w:rsid w:val="004024B3"/>
    <w:rsid w:val="00402A98"/>
    <w:rsid w:val="004036E0"/>
    <w:rsid w:val="00404528"/>
    <w:rsid w:val="00405244"/>
    <w:rsid w:val="00411399"/>
    <w:rsid w:val="004117BE"/>
    <w:rsid w:val="00413F90"/>
    <w:rsid w:val="004144B0"/>
    <w:rsid w:val="00414528"/>
    <w:rsid w:val="004168CC"/>
    <w:rsid w:val="00416BFE"/>
    <w:rsid w:val="004202BA"/>
    <w:rsid w:val="004220DF"/>
    <w:rsid w:val="004220F9"/>
    <w:rsid w:val="00423A0D"/>
    <w:rsid w:val="00426867"/>
    <w:rsid w:val="00435371"/>
    <w:rsid w:val="00435FB3"/>
    <w:rsid w:val="004366D7"/>
    <w:rsid w:val="00437B33"/>
    <w:rsid w:val="004401A0"/>
    <w:rsid w:val="0044226A"/>
    <w:rsid w:val="004439F1"/>
    <w:rsid w:val="00445205"/>
    <w:rsid w:val="00451145"/>
    <w:rsid w:val="004512F5"/>
    <w:rsid w:val="00452540"/>
    <w:rsid w:val="004538E1"/>
    <w:rsid w:val="00456099"/>
    <w:rsid w:val="004564FC"/>
    <w:rsid w:val="00457E37"/>
    <w:rsid w:val="00460941"/>
    <w:rsid w:val="00460F3A"/>
    <w:rsid w:val="0046101C"/>
    <w:rsid w:val="0046120B"/>
    <w:rsid w:val="00461C8D"/>
    <w:rsid w:val="00463B8E"/>
    <w:rsid w:val="00463D6E"/>
    <w:rsid w:val="00464D85"/>
    <w:rsid w:val="004651B7"/>
    <w:rsid w:val="00465D9B"/>
    <w:rsid w:val="00467A92"/>
    <w:rsid w:val="00467EF6"/>
    <w:rsid w:val="00472476"/>
    <w:rsid w:val="00473846"/>
    <w:rsid w:val="00474706"/>
    <w:rsid w:val="004751D9"/>
    <w:rsid w:val="00475A16"/>
    <w:rsid w:val="00476174"/>
    <w:rsid w:val="00481831"/>
    <w:rsid w:val="00481B54"/>
    <w:rsid w:val="0048338C"/>
    <w:rsid w:val="00483D68"/>
    <w:rsid w:val="00491937"/>
    <w:rsid w:val="0049214E"/>
    <w:rsid w:val="00492E69"/>
    <w:rsid w:val="00495C9A"/>
    <w:rsid w:val="00497167"/>
    <w:rsid w:val="004A09D4"/>
    <w:rsid w:val="004A0E98"/>
    <w:rsid w:val="004A10E0"/>
    <w:rsid w:val="004A329F"/>
    <w:rsid w:val="004A352A"/>
    <w:rsid w:val="004A5609"/>
    <w:rsid w:val="004A6237"/>
    <w:rsid w:val="004A674B"/>
    <w:rsid w:val="004A7C74"/>
    <w:rsid w:val="004A7E3B"/>
    <w:rsid w:val="004B0944"/>
    <w:rsid w:val="004B228D"/>
    <w:rsid w:val="004B325F"/>
    <w:rsid w:val="004B4B3D"/>
    <w:rsid w:val="004B4FD7"/>
    <w:rsid w:val="004B565A"/>
    <w:rsid w:val="004B7C67"/>
    <w:rsid w:val="004C1B7B"/>
    <w:rsid w:val="004C4B06"/>
    <w:rsid w:val="004C607B"/>
    <w:rsid w:val="004C79D3"/>
    <w:rsid w:val="004D4172"/>
    <w:rsid w:val="004D47BF"/>
    <w:rsid w:val="004D68AD"/>
    <w:rsid w:val="004D7778"/>
    <w:rsid w:val="004D7905"/>
    <w:rsid w:val="004E18A0"/>
    <w:rsid w:val="004E1BFC"/>
    <w:rsid w:val="004E1F87"/>
    <w:rsid w:val="004E20F9"/>
    <w:rsid w:val="004E2461"/>
    <w:rsid w:val="004E2E0A"/>
    <w:rsid w:val="004E38AB"/>
    <w:rsid w:val="004E43B2"/>
    <w:rsid w:val="004E53B4"/>
    <w:rsid w:val="004E5421"/>
    <w:rsid w:val="004E75BE"/>
    <w:rsid w:val="004E77E8"/>
    <w:rsid w:val="004F02B2"/>
    <w:rsid w:val="004F0EE7"/>
    <w:rsid w:val="004F16DE"/>
    <w:rsid w:val="004F1FD1"/>
    <w:rsid w:val="004F274B"/>
    <w:rsid w:val="004F33AE"/>
    <w:rsid w:val="004F437D"/>
    <w:rsid w:val="004F4740"/>
    <w:rsid w:val="004F51D8"/>
    <w:rsid w:val="004F6E06"/>
    <w:rsid w:val="005020F3"/>
    <w:rsid w:val="005040BF"/>
    <w:rsid w:val="00505EB1"/>
    <w:rsid w:val="005061AA"/>
    <w:rsid w:val="0050632B"/>
    <w:rsid w:val="00506B6C"/>
    <w:rsid w:val="00507964"/>
    <w:rsid w:val="00507A40"/>
    <w:rsid w:val="00510779"/>
    <w:rsid w:val="00510821"/>
    <w:rsid w:val="00510A99"/>
    <w:rsid w:val="00510D6F"/>
    <w:rsid w:val="00511648"/>
    <w:rsid w:val="00512B0F"/>
    <w:rsid w:val="0051349B"/>
    <w:rsid w:val="00515549"/>
    <w:rsid w:val="005165E0"/>
    <w:rsid w:val="00516BFE"/>
    <w:rsid w:val="005176E8"/>
    <w:rsid w:val="00517A53"/>
    <w:rsid w:val="00520059"/>
    <w:rsid w:val="00520168"/>
    <w:rsid w:val="005204C5"/>
    <w:rsid w:val="00520707"/>
    <w:rsid w:val="00520A0F"/>
    <w:rsid w:val="005210B4"/>
    <w:rsid w:val="00521EB2"/>
    <w:rsid w:val="00522193"/>
    <w:rsid w:val="00522369"/>
    <w:rsid w:val="005228D8"/>
    <w:rsid w:val="00524D27"/>
    <w:rsid w:val="00525F4A"/>
    <w:rsid w:val="00525FAB"/>
    <w:rsid w:val="00530722"/>
    <w:rsid w:val="00531EDB"/>
    <w:rsid w:val="00532626"/>
    <w:rsid w:val="00535ADE"/>
    <w:rsid w:val="00535D66"/>
    <w:rsid w:val="00537F03"/>
    <w:rsid w:val="00544690"/>
    <w:rsid w:val="00546BFB"/>
    <w:rsid w:val="00553B17"/>
    <w:rsid w:val="005554ED"/>
    <w:rsid w:val="00555FE7"/>
    <w:rsid w:val="00562C8F"/>
    <w:rsid w:val="00566570"/>
    <w:rsid w:val="005679A4"/>
    <w:rsid w:val="0057348D"/>
    <w:rsid w:val="005736DF"/>
    <w:rsid w:val="00573EFE"/>
    <w:rsid w:val="00575E26"/>
    <w:rsid w:val="00575E61"/>
    <w:rsid w:val="00575EB6"/>
    <w:rsid w:val="0057629D"/>
    <w:rsid w:val="005800DE"/>
    <w:rsid w:val="00583079"/>
    <w:rsid w:val="00584C96"/>
    <w:rsid w:val="00585236"/>
    <w:rsid w:val="005874BB"/>
    <w:rsid w:val="00590E37"/>
    <w:rsid w:val="00591A64"/>
    <w:rsid w:val="00591C9D"/>
    <w:rsid w:val="005922BC"/>
    <w:rsid w:val="005922BE"/>
    <w:rsid w:val="00592546"/>
    <w:rsid w:val="00592D4F"/>
    <w:rsid w:val="0059321C"/>
    <w:rsid w:val="00593C93"/>
    <w:rsid w:val="0059409D"/>
    <w:rsid w:val="00595956"/>
    <w:rsid w:val="00596D5A"/>
    <w:rsid w:val="005A1491"/>
    <w:rsid w:val="005A3096"/>
    <w:rsid w:val="005A404E"/>
    <w:rsid w:val="005A59E6"/>
    <w:rsid w:val="005A62CD"/>
    <w:rsid w:val="005B1F0F"/>
    <w:rsid w:val="005B2961"/>
    <w:rsid w:val="005B35F6"/>
    <w:rsid w:val="005B4EF7"/>
    <w:rsid w:val="005B554B"/>
    <w:rsid w:val="005B578F"/>
    <w:rsid w:val="005B76FF"/>
    <w:rsid w:val="005C11B5"/>
    <w:rsid w:val="005C3303"/>
    <w:rsid w:val="005C4E2D"/>
    <w:rsid w:val="005C5D16"/>
    <w:rsid w:val="005C7565"/>
    <w:rsid w:val="005D3581"/>
    <w:rsid w:val="005D602A"/>
    <w:rsid w:val="005D6312"/>
    <w:rsid w:val="005D7029"/>
    <w:rsid w:val="005E28BD"/>
    <w:rsid w:val="005E29DB"/>
    <w:rsid w:val="005E2DF8"/>
    <w:rsid w:val="005E5EEA"/>
    <w:rsid w:val="005E717A"/>
    <w:rsid w:val="005F19CB"/>
    <w:rsid w:val="005F21B9"/>
    <w:rsid w:val="005F75E0"/>
    <w:rsid w:val="005F77BE"/>
    <w:rsid w:val="005F785B"/>
    <w:rsid w:val="00601CCD"/>
    <w:rsid w:val="006020CE"/>
    <w:rsid w:val="00602638"/>
    <w:rsid w:val="00604D31"/>
    <w:rsid w:val="00605AD4"/>
    <w:rsid w:val="00605CFE"/>
    <w:rsid w:val="006077C4"/>
    <w:rsid w:val="0061014B"/>
    <w:rsid w:val="006108DE"/>
    <w:rsid w:val="00610CAB"/>
    <w:rsid w:val="00611C40"/>
    <w:rsid w:val="0061215B"/>
    <w:rsid w:val="00612C5D"/>
    <w:rsid w:val="0061343F"/>
    <w:rsid w:val="00615F6D"/>
    <w:rsid w:val="006164F7"/>
    <w:rsid w:val="00616C82"/>
    <w:rsid w:val="00621EEA"/>
    <w:rsid w:val="00622D80"/>
    <w:rsid w:val="00623559"/>
    <w:rsid w:val="006254C7"/>
    <w:rsid w:val="006268AE"/>
    <w:rsid w:val="00632D14"/>
    <w:rsid w:val="00635752"/>
    <w:rsid w:val="00635F66"/>
    <w:rsid w:val="0063666F"/>
    <w:rsid w:val="006413E8"/>
    <w:rsid w:val="00642015"/>
    <w:rsid w:val="00643778"/>
    <w:rsid w:val="006451D2"/>
    <w:rsid w:val="00646073"/>
    <w:rsid w:val="00647DFB"/>
    <w:rsid w:val="006524F1"/>
    <w:rsid w:val="006530CE"/>
    <w:rsid w:val="00653F64"/>
    <w:rsid w:val="0065407E"/>
    <w:rsid w:val="00660CD2"/>
    <w:rsid w:val="0066243C"/>
    <w:rsid w:val="0066603C"/>
    <w:rsid w:val="00667612"/>
    <w:rsid w:val="00667842"/>
    <w:rsid w:val="00671906"/>
    <w:rsid w:val="0067375B"/>
    <w:rsid w:val="00674C72"/>
    <w:rsid w:val="00676361"/>
    <w:rsid w:val="00676C5F"/>
    <w:rsid w:val="006815D1"/>
    <w:rsid w:val="00681EE8"/>
    <w:rsid w:val="00682630"/>
    <w:rsid w:val="006831F1"/>
    <w:rsid w:val="00683310"/>
    <w:rsid w:val="00683FB7"/>
    <w:rsid w:val="00687BD9"/>
    <w:rsid w:val="00690AA6"/>
    <w:rsid w:val="00691768"/>
    <w:rsid w:val="00693624"/>
    <w:rsid w:val="00693E87"/>
    <w:rsid w:val="006A0826"/>
    <w:rsid w:val="006A1C84"/>
    <w:rsid w:val="006A2062"/>
    <w:rsid w:val="006A440F"/>
    <w:rsid w:val="006A46C2"/>
    <w:rsid w:val="006A47AC"/>
    <w:rsid w:val="006A7091"/>
    <w:rsid w:val="006A7797"/>
    <w:rsid w:val="006B0B42"/>
    <w:rsid w:val="006B1D82"/>
    <w:rsid w:val="006B22B0"/>
    <w:rsid w:val="006B34F9"/>
    <w:rsid w:val="006B6A9E"/>
    <w:rsid w:val="006B7129"/>
    <w:rsid w:val="006B78AB"/>
    <w:rsid w:val="006C00B2"/>
    <w:rsid w:val="006C05FA"/>
    <w:rsid w:val="006C12D0"/>
    <w:rsid w:val="006C27E5"/>
    <w:rsid w:val="006C2D3D"/>
    <w:rsid w:val="006C3BB2"/>
    <w:rsid w:val="006C5672"/>
    <w:rsid w:val="006C59CB"/>
    <w:rsid w:val="006C60C0"/>
    <w:rsid w:val="006C650A"/>
    <w:rsid w:val="006D2DBD"/>
    <w:rsid w:val="006D7652"/>
    <w:rsid w:val="006E11B3"/>
    <w:rsid w:val="006E1DF6"/>
    <w:rsid w:val="006E3B71"/>
    <w:rsid w:val="006E513B"/>
    <w:rsid w:val="006E538F"/>
    <w:rsid w:val="006E750B"/>
    <w:rsid w:val="006E7AD1"/>
    <w:rsid w:val="006F1941"/>
    <w:rsid w:val="006F2039"/>
    <w:rsid w:val="006F222F"/>
    <w:rsid w:val="006F4C74"/>
    <w:rsid w:val="006F6183"/>
    <w:rsid w:val="007001A4"/>
    <w:rsid w:val="00700B49"/>
    <w:rsid w:val="007018B1"/>
    <w:rsid w:val="007019B7"/>
    <w:rsid w:val="00701DFC"/>
    <w:rsid w:val="00702DED"/>
    <w:rsid w:val="00704671"/>
    <w:rsid w:val="007054CB"/>
    <w:rsid w:val="007054D7"/>
    <w:rsid w:val="007114EB"/>
    <w:rsid w:val="007151FA"/>
    <w:rsid w:val="00716EC9"/>
    <w:rsid w:val="00720529"/>
    <w:rsid w:val="00720A1E"/>
    <w:rsid w:val="00720B7C"/>
    <w:rsid w:val="00720C84"/>
    <w:rsid w:val="0072190A"/>
    <w:rsid w:val="00722E9C"/>
    <w:rsid w:val="00722EDC"/>
    <w:rsid w:val="00723287"/>
    <w:rsid w:val="00726943"/>
    <w:rsid w:val="00731D8D"/>
    <w:rsid w:val="00740866"/>
    <w:rsid w:val="00742840"/>
    <w:rsid w:val="00742B12"/>
    <w:rsid w:val="00745BB5"/>
    <w:rsid w:val="00746582"/>
    <w:rsid w:val="007471CF"/>
    <w:rsid w:val="007523FF"/>
    <w:rsid w:val="00754C20"/>
    <w:rsid w:val="00754DFB"/>
    <w:rsid w:val="00762219"/>
    <w:rsid w:val="007625AC"/>
    <w:rsid w:val="007635FB"/>
    <w:rsid w:val="00766205"/>
    <w:rsid w:val="0077002A"/>
    <w:rsid w:val="00771300"/>
    <w:rsid w:val="00772092"/>
    <w:rsid w:val="00776092"/>
    <w:rsid w:val="00776211"/>
    <w:rsid w:val="00783827"/>
    <w:rsid w:val="007879B1"/>
    <w:rsid w:val="0079139E"/>
    <w:rsid w:val="00793B20"/>
    <w:rsid w:val="00794AB0"/>
    <w:rsid w:val="00795E4F"/>
    <w:rsid w:val="00795E9C"/>
    <w:rsid w:val="00795F4D"/>
    <w:rsid w:val="00797E91"/>
    <w:rsid w:val="007A01FF"/>
    <w:rsid w:val="007A0640"/>
    <w:rsid w:val="007A3814"/>
    <w:rsid w:val="007A4745"/>
    <w:rsid w:val="007A475B"/>
    <w:rsid w:val="007A57EF"/>
    <w:rsid w:val="007B0DA1"/>
    <w:rsid w:val="007B2E96"/>
    <w:rsid w:val="007B38A7"/>
    <w:rsid w:val="007B4558"/>
    <w:rsid w:val="007B46ED"/>
    <w:rsid w:val="007B58B3"/>
    <w:rsid w:val="007C0643"/>
    <w:rsid w:val="007C1048"/>
    <w:rsid w:val="007C10DE"/>
    <w:rsid w:val="007C2482"/>
    <w:rsid w:val="007C3422"/>
    <w:rsid w:val="007C3848"/>
    <w:rsid w:val="007C3EAB"/>
    <w:rsid w:val="007C45C1"/>
    <w:rsid w:val="007C4C1D"/>
    <w:rsid w:val="007C53E1"/>
    <w:rsid w:val="007D0D57"/>
    <w:rsid w:val="007D1E93"/>
    <w:rsid w:val="007D37CE"/>
    <w:rsid w:val="007D3C10"/>
    <w:rsid w:val="007D3ED5"/>
    <w:rsid w:val="007D7DF1"/>
    <w:rsid w:val="007E2C80"/>
    <w:rsid w:val="007E3784"/>
    <w:rsid w:val="007E75A5"/>
    <w:rsid w:val="007F11B4"/>
    <w:rsid w:val="007F192C"/>
    <w:rsid w:val="007F43B1"/>
    <w:rsid w:val="007F6ABC"/>
    <w:rsid w:val="007F78BB"/>
    <w:rsid w:val="00802B99"/>
    <w:rsid w:val="00803B47"/>
    <w:rsid w:val="00804104"/>
    <w:rsid w:val="008058FC"/>
    <w:rsid w:val="00806B3D"/>
    <w:rsid w:val="00807CEA"/>
    <w:rsid w:val="00810426"/>
    <w:rsid w:val="00815109"/>
    <w:rsid w:val="00816D59"/>
    <w:rsid w:val="008171D2"/>
    <w:rsid w:val="00817417"/>
    <w:rsid w:val="00824E1D"/>
    <w:rsid w:val="00824F5D"/>
    <w:rsid w:val="0082548E"/>
    <w:rsid w:val="00825BED"/>
    <w:rsid w:val="00826A2B"/>
    <w:rsid w:val="00827AB8"/>
    <w:rsid w:val="00827ACC"/>
    <w:rsid w:val="008300DB"/>
    <w:rsid w:val="008321EF"/>
    <w:rsid w:val="008326E0"/>
    <w:rsid w:val="008328B8"/>
    <w:rsid w:val="00833551"/>
    <w:rsid w:val="00833D22"/>
    <w:rsid w:val="00833DDB"/>
    <w:rsid w:val="00834800"/>
    <w:rsid w:val="008357C6"/>
    <w:rsid w:val="00836C3C"/>
    <w:rsid w:val="00837827"/>
    <w:rsid w:val="00837AB7"/>
    <w:rsid w:val="00841994"/>
    <w:rsid w:val="00842A01"/>
    <w:rsid w:val="00844E9C"/>
    <w:rsid w:val="00845B0F"/>
    <w:rsid w:val="00850053"/>
    <w:rsid w:val="00850A44"/>
    <w:rsid w:val="00850FD7"/>
    <w:rsid w:val="008517D3"/>
    <w:rsid w:val="008519CB"/>
    <w:rsid w:val="00851B3C"/>
    <w:rsid w:val="00853BBA"/>
    <w:rsid w:val="00854E3A"/>
    <w:rsid w:val="00856059"/>
    <w:rsid w:val="008601A8"/>
    <w:rsid w:val="00863AF3"/>
    <w:rsid w:val="00864020"/>
    <w:rsid w:val="008655CB"/>
    <w:rsid w:val="00865FFF"/>
    <w:rsid w:val="0086664B"/>
    <w:rsid w:val="00867203"/>
    <w:rsid w:val="00867D2C"/>
    <w:rsid w:val="0087061F"/>
    <w:rsid w:val="00870895"/>
    <w:rsid w:val="0087155F"/>
    <w:rsid w:val="00871A2F"/>
    <w:rsid w:val="00871CEE"/>
    <w:rsid w:val="00873354"/>
    <w:rsid w:val="008750D1"/>
    <w:rsid w:val="00875E6D"/>
    <w:rsid w:val="008800C1"/>
    <w:rsid w:val="00880C58"/>
    <w:rsid w:val="008810E5"/>
    <w:rsid w:val="0088317D"/>
    <w:rsid w:val="00883DC8"/>
    <w:rsid w:val="0088429B"/>
    <w:rsid w:val="0088786C"/>
    <w:rsid w:val="0089038B"/>
    <w:rsid w:val="008910A1"/>
    <w:rsid w:val="00891E1C"/>
    <w:rsid w:val="0089276F"/>
    <w:rsid w:val="00893226"/>
    <w:rsid w:val="00893B42"/>
    <w:rsid w:val="00895FAA"/>
    <w:rsid w:val="00897210"/>
    <w:rsid w:val="00897513"/>
    <w:rsid w:val="008A0D30"/>
    <w:rsid w:val="008A12A9"/>
    <w:rsid w:val="008A229D"/>
    <w:rsid w:val="008A2400"/>
    <w:rsid w:val="008A3C3C"/>
    <w:rsid w:val="008A482C"/>
    <w:rsid w:val="008A5198"/>
    <w:rsid w:val="008B01A6"/>
    <w:rsid w:val="008B15DC"/>
    <w:rsid w:val="008B1669"/>
    <w:rsid w:val="008B201A"/>
    <w:rsid w:val="008B20BA"/>
    <w:rsid w:val="008B38C6"/>
    <w:rsid w:val="008B3A62"/>
    <w:rsid w:val="008B73CA"/>
    <w:rsid w:val="008C0925"/>
    <w:rsid w:val="008C1521"/>
    <w:rsid w:val="008C2377"/>
    <w:rsid w:val="008C2A4A"/>
    <w:rsid w:val="008C52CB"/>
    <w:rsid w:val="008C54B1"/>
    <w:rsid w:val="008C6583"/>
    <w:rsid w:val="008C7EC7"/>
    <w:rsid w:val="008D0245"/>
    <w:rsid w:val="008D0B58"/>
    <w:rsid w:val="008D1022"/>
    <w:rsid w:val="008D1687"/>
    <w:rsid w:val="008D3AF7"/>
    <w:rsid w:val="008D6297"/>
    <w:rsid w:val="008E0A52"/>
    <w:rsid w:val="008E2C7D"/>
    <w:rsid w:val="008E3330"/>
    <w:rsid w:val="008E3743"/>
    <w:rsid w:val="008E41CE"/>
    <w:rsid w:val="008E4D1B"/>
    <w:rsid w:val="008E4F96"/>
    <w:rsid w:val="008E5398"/>
    <w:rsid w:val="008E53FD"/>
    <w:rsid w:val="008E5573"/>
    <w:rsid w:val="008E7CFD"/>
    <w:rsid w:val="008F0295"/>
    <w:rsid w:val="008F1995"/>
    <w:rsid w:val="008F5437"/>
    <w:rsid w:val="008F6D35"/>
    <w:rsid w:val="008F6F4B"/>
    <w:rsid w:val="008F7D02"/>
    <w:rsid w:val="009004F6"/>
    <w:rsid w:val="00900A21"/>
    <w:rsid w:val="00900C88"/>
    <w:rsid w:val="00900FB7"/>
    <w:rsid w:val="00904D13"/>
    <w:rsid w:val="00910C7A"/>
    <w:rsid w:val="00910EE9"/>
    <w:rsid w:val="00914388"/>
    <w:rsid w:val="009158BB"/>
    <w:rsid w:val="00917C33"/>
    <w:rsid w:val="00921086"/>
    <w:rsid w:val="00922085"/>
    <w:rsid w:val="00923759"/>
    <w:rsid w:val="00924541"/>
    <w:rsid w:val="00926680"/>
    <w:rsid w:val="009302F8"/>
    <w:rsid w:val="009312ED"/>
    <w:rsid w:val="00932A32"/>
    <w:rsid w:val="00932D1D"/>
    <w:rsid w:val="00933A9C"/>
    <w:rsid w:val="009343CD"/>
    <w:rsid w:val="00937EB6"/>
    <w:rsid w:val="00937F1A"/>
    <w:rsid w:val="0094007A"/>
    <w:rsid w:val="00940600"/>
    <w:rsid w:val="009408CA"/>
    <w:rsid w:val="00941568"/>
    <w:rsid w:val="009419A5"/>
    <w:rsid w:val="00945615"/>
    <w:rsid w:val="0095108D"/>
    <w:rsid w:val="00952582"/>
    <w:rsid w:val="00952B11"/>
    <w:rsid w:val="0095391E"/>
    <w:rsid w:val="00953A67"/>
    <w:rsid w:val="0095454C"/>
    <w:rsid w:val="0095460B"/>
    <w:rsid w:val="00960B51"/>
    <w:rsid w:val="009611C4"/>
    <w:rsid w:val="0096207B"/>
    <w:rsid w:val="009653AB"/>
    <w:rsid w:val="0096740C"/>
    <w:rsid w:val="00967A48"/>
    <w:rsid w:val="00967C54"/>
    <w:rsid w:val="009711EB"/>
    <w:rsid w:val="00971CB6"/>
    <w:rsid w:val="00972FD9"/>
    <w:rsid w:val="0097529A"/>
    <w:rsid w:val="00975F09"/>
    <w:rsid w:val="009768BB"/>
    <w:rsid w:val="009768C8"/>
    <w:rsid w:val="009812BE"/>
    <w:rsid w:val="00981486"/>
    <w:rsid w:val="0098214A"/>
    <w:rsid w:val="00983677"/>
    <w:rsid w:val="009837E7"/>
    <w:rsid w:val="00983860"/>
    <w:rsid w:val="00985099"/>
    <w:rsid w:val="00985308"/>
    <w:rsid w:val="00985856"/>
    <w:rsid w:val="00986FBF"/>
    <w:rsid w:val="00987CE9"/>
    <w:rsid w:val="0099094F"/>
    <w:rsid w:val="0099103F"/>
    <w:rsid w:val="0099557C"/>
    <w:rsid w:val="00996491"/>
    <w:rsid w:val="00997231"/>
    <w:rsid w:val="009A0368"/>
    <w:rsid w:val="009A118E"/>
    <w:rsid w:val="009A1A5A"/>
    <w:rsid w:val="009A43D3"/>
    <w:rsid w:val="009B1786"/>
    <w:rsid w:val="009B44E9"/>
    <w:rsid w:val="009C0D19"/>
    <w:rsid w:val="009C160E"/>
    <w:rsid w:val="009C2181"/>
    <w:rsid w:val="009C67CE"/>
    <w:rsid w:val="009C73FD"/>
    <w:rsid w:val="009D0466"/>
    <w:rsid w:val="009D1FCC"/>
    <w:rsid w:val="009D2A5B"/>
    <w:rsid w:val="009D64D0"/>
    <w:rsid w:val="009E215A"/>
    <w:rsid w:val="009E3226"/>
    <w:rsid w:val="009F1E80"/>
    <w:rsid w:val="009F3164"/>
    <w:rsid w:val="009F3888"/>
    <w:rsid w:val="009F5EEA"/>
    <w:rsid w:val="00A0015A"/>
    <w:rsid w:val="00A003FD"/>
    <w:rsid w:val="00A00B02"/>
    <w:rsid w:val="00A0376B"/>
    <w:rsid w:val="00A039ED"/>
    <w:rsid w:val="00A0416D"/>
    <w:rsid w:val="00A063CD"/>
    <w:rsid w:val="00A0680A"/>
    <w:rsid w:val="00A07E85"/>
    <w:rsid w:val="00A1101A"/>
    <w:rsid w:val="00A13320"/>
    <w:rsid w:val="00A14F11"/>
    <w:rsid w:val="00A1546A"/>
    <w:rsid w:val="00A1652D"/>
    <w:rsid w:val="00A25C21"/>
    <w:rsid w:val="00A25FE2"/>
    <w:rsid w:val="00A27431"/>
    <w:rsid w:val="00A2770F"/>
    <w:rsid w:val="00A279F5"/>
    <w:rsid w:val="00A31E80"/>
    <w:rsid w:val="00A34846"/>
    <w:rsid w:val="00A3742F"/>
    <w:rsid w:val="00A37A50"/>
    <w:rsid w:val="00A41778"/>
    <w:rsid w:val="00A41FD8"/>
    <w:rsid w:val="00A42F0B"/>
    <w:rsid w:val="00A44D3A"/>
    <w:rsid w:val="00A4545F"/>
    <w:rsid w:val="00A464E5"/>
    <w:rsid w:val="00A470CC"/>
    <w:rsid w:val="00A532D1"/>
    <w:rsid w:val="00A54F4E"/>
    <w:rsid w:val="00A60845"/>
    <w:rsid w:val="00A6120F"/>
    <w:rsid w:val="00A6356C"/>
    <w:rsid w:val="00A649B3"/>
    <w:rsid w:val="00A6599E"/>
    <w:rsid w:val="00A65C0F"/>
    <w:rsid w:val="00A670AF"/>
    <w:rsid w:val="00A6761D"/>
    <w:rsid w:val="00A67825"/>
    <w:rsid w:val="00A67B7C"/>
    <w:rsid w:val="00A70184"/>
    <w:rsid w:val="00A70BF3"/>
    <w:rsid w:val="00A72421"/>
    <w:rsid w:val="00A72BE8"/>
    <w:rsid w:val="00A74971"/>
    <w:rsid w:val="00A77631"/>
    <w:rsid w:val="00A80F5C"/>
    <w:rsid w:val="00A82861"/>
    <w:rsid w:val="00A8493A"/>
    <w:rsid w:val="00A87CDD"/>
    <w:rsid w:val="00A924E7"/>
    <w:rsid w:val="00A93CF7"/>
    <w:rsid w:val="00A94CA4"/>
    <w:rsid w:val="00A95736"/>
    <w:rsid w:val="00AA243F"/>
    <w:rsid w:val="00AA2640"/>
    <w:rsid w:val="00AA4ADD"/>
    <w:rsid w:val="00AA4E20"/>
    <w:rsid w:val="00AA69C3"/>
    <w:rsid w:val="00AB257E"/>
    <w:rsid w:val="00AB2EA5"/>
    <w:rsid w:val="00AB41BD"/>
    <w:rsid w:val="00AB60B4"/>
    <w:rsid w:val="00AB695D"/>
    <w:rsid w:val="00AB7834"/>
    <w:rsid w:val="00AC0A94"/>
    <w:rsid w:val="00AC0E95"/>
    <w:rsid w:val="00AC2524"/>
    <w:rsid w:val="00AC4741"/>
    <w:rsid w:val="00AC4ED0"/>
    <w:rsid w:val="00AC6A55"/>
    <w:rsid w:val="00AC7F88"/>
    <w:rsid w:val="00AD19E4"/>
    <w:rsid w:val="00AD1A3D"/>
    <w:rsid w:val="00AD1CB1"/>
    <w:rsid w:val="00AD1FC1"/>
    <w:rsid w:val="00AD29E1"/>
    <w:rsid w:val="00AD6F03"/>
    <w:rsid w:val="00AD7726"/>
    <w:rsid w:val="00AE08FF"/>
    <w:rsid w:val="00AE4ABC"/>
    <w:rsid w:val="00AF069E"/>
    <w:rsid w:val="00AF22AF"/>
    <w:rsid w:val="00AF398F"/>
    <w:rsid w:val="00AF5DA2"/>
    <w:rsid w:val="00AF5FF3"/>
    <w:rsid w:val="00AF606B"/>
    <w:rsid w:val="00AF7ACA"/>
    <w:rsid w:val="00B00C9D"/>
    <w:rsid w:val="00B058CF"/>
    <w:rsid w:val="00B101C8"/>
    <w:rsid w:val="00B11047"/>
    <w:rsid w:val="00B12DE6"/>
    <w:rsid w:val="00B13731"/>
    <w:rsid w:val="00B15FF1"/>
    <w:rsid w:val="00B163EA"/>
    <w:rsid w:val="00B16568"/>
    <w:rsid w:val="00B21187"/>
    <w:rsid w:val="00B211D8"/>
    <w:rsid w:val="00B21BB6"/>
    <w:rsid w:val="00B23F29"/>
    <w:rsid w:val="00B26E15"/>
    <w:rsid w:val="00B277F7"/>
    <w:rsid w:val="00B30653"/>
    <w:rsid w:val="00B3110D"/>
    <w:rsid w:val="00B321A1"/>
    <w:rsid w:val="00B3283B"/>
    <w:rsid w:val="00B336AB"/>
    <w:rsid w:val="00B34157"/>
    <w:rsid w:val="00B37A50"/>
    <w:rsid w:val="00B411B3"/>
    <w:rsid w:val="00B414C3"/>
    <w:rsid w:val="00B41F80"/>
    <w:rsid w:val="00B43DE5"/>
    <w:rsid w:val="00B4511D"/>
    <w:rsid w:val="00B501D8"/>
    <w:rsid w:val="00B50EF1"/>
    <w:rsid w:val="00B524B6"/>
    <w:rsid w:val="00B528C9"/>
    <w:rsid w:val="00B53097"/>
    <w:rsid w:val="00B530F1"/>
    <w:rsid w:val="00B540FA"/>
    <w:rsid w:val="00B543CC"/>
    <w:rsid w:val="00B54809"/>
    <w:rsid w:val="00B5503D"/>
    <w:rsid w:val="00B55AD8"/>
    <w:rsid w:val="00B57335"/>
    <w:rsid w:val="00B60699"/>
    <w:rsid w:val="00B60FCF"/>
    <w:rsid w:val="00B615FB"/>
    <w:rsid w:val="00B61C67"/>
    <w:rsid w:val="00B624BE"/>
    <w:rsid w:val="00B62EF2"/>
    <w:rsid w:val="00B63ABB"/>
    <w:rsid w:val="00B64DB1"/>
    <w:rsid w:val="00B67273"/>
    <w:rsid w:val="00B708B6"/>
    <w:rsid w:val="00B72A21"/>
    <w:rsid w:val="00B731D0"/>
    <w:rsid w:val="00B73452"/>
    <w:rsid w:val="00B756F0"/>
    <w:rsid w:val="00B76960"/>
    <w:rsid w:val="00B77657"/>
    <w:rsid w:val="00B822F7"/>
    <w:rsid w:val="00B83D4F"/>
    <w:rsid w:val="00B84E21"/>
    <w:rsid w:val="00B85331"/>
    <w:rsid w:val="00B8578F"/>
    <w:rsid w:val="00B8639C"/>
    <w:rsid w:val="00B866CD"/>
    <w:rsid w:val="00B86DA6"/>
    <w:rsid w:val="00B9025D"/>
    <w:rsid w:val="00B90A67"/>
    <w:rsid w:val="00B918F3"/>
    <w:rsid w:val="00B931E9"/>
    <w:rsid w:val="00B96F7F"/>
    <w:rsid w:val="00BA00FD"/>
    <w:rsid w:val="00BA0781"/>
    <w:rsid w:val="00BA1185"/>
    <w:rsid w:val="00BA2362"/>
    <w:rsid w:val="00BA2E66"/>
    <w:rsid w:val="00BA5332"/>
    <w:rsid w:val="00BA6027"/>
    <w:rsid w:val="00BA6B12"/>
    <w:rsid w:val="00BA7D88"/>
    <w:rsid w:val="00BB1D29"/>
    <w:rsid w:val="00BB2CA9"/>
    <w:rsid w:val="00BB3D71"/>
    <w:rsid w:val="00BC013A"/>
    <w:rsid w:val="00BC1525"/>
    <w:rsid w:val="00BC18CA"/>
    <w:rsid w:val="00BC32ED"/>
    <w:rsid w:val="00BC39D4"/>
    <w:rsid w:val="00BC5336"/>
    <w:rsid w:val="00BC5BC1"/>
    <w:rsid w:val="00BC6D2D"/>
    <w:rsid w:val="00BD1DE2"/>
    <w:rsid w:val="00BD60C3"/>
    <w:rsid w:val="00BD69BC"/>
    <w:rsid w:val="00BD76D0"/>
    <w:rsid w:val="00BD77C1"/>
    <w:rsid w:val="00BE17B8"/>
    <w:rsid w:val="00BE3AD6"/>
    <w:rsid w:val="00BE640A"/>
    <w:rsid w:val="00BE6EC7"/>
    <w:rsid w:val="00BE730C"/>
    <w:rsid w:val="00BF2727"/>
    <w:rsid w:val="00BF3798"/>
    <w:rsid w:val="00BF4284"/>
    <w:rsid w:val="00BF5704"/>
    <w:rsid w:val="00BF7635"/>
    <w:rsid w:val="00BF7A4A"/>
    <w:rsid w:val="00C004A8"/>
    <w:rsid w:val="00C040CC"/>
    <w:rsid w:val="00C04CD6"/>
    <w:rsid w:val="00C05A1B"/>
    <w:rsid w:val="00C14304"/>
    <w:rsid w:val="00C14A49"/>
    <w:rsid w:val="00C155E7"/>
    <w:rsid w:val="00C15ADF"/>
    <w:rsid w:val="00C20E00"/>
    <w:rsid w:val="00C220E7"/>
    <w:rsid w:val="00C24134"/>
    <w:rsid w:val="00C24710"/>
    <w:rsid w:val="00C24E0B"/>
    <w:rsid w:val="00C255F5"/>
    <w:rsid w:val="00C26B97"/>
    <w:rsid w:val="00C27061"/>
    <w:rsid w:val="00C30FFA"/>
    <w:rsid w:val="00C31402"/>
    <w:rsid w:val="00C316BE"/>
    <w:rsid w:val="00C320FC"/>
    <w:rsid w:val="00C3279C"/>
    <w:rsid w:val="00C32EF2"/>
    <w:rsid w:val="00C334C4"/>
    <w:rsid w:val="00C33CE7"/>
    <w:rsid w:val="00C345BE"/>
    <w:rsid w:val="00C34713"/>
    <w:rsid w:val="00C35762"/>
    <w:rsid w:val="00C35E37"/>
    <w:rsid w:val="00C35F72"/>
    <w:rsid w:val="00C36151"/>
    <w:rsid w:val="00C371CB"/>
    <w:rsid w:val="00C372C8"/>
    <w:rsid w:val="00C37CAE"/>
    <w:rsid w:val="00C413DB"/>
    <w:rsid w:val="00C43DBC"/>
    <w:rsid w:val="00C454DC"/>
    <w:rsid w:val="00C53C05"/>
    <w:rsid w:val="00C54172"/>
    <w:rsid w:val="00C54681"/>
    <w:rsid w:val="00C54E07"/>
    <w:rsid w:val="00C55D27"/>
    <w:rsid w:val="00C57CDF"/>
    <w:rsid w:val="00C6017D"/>
    <w:rsid w:val="00C61DC7"/>
    <w:rsid w:val="00C647B5"/>
    <w:rsid w:val="00C64EAD"/>
    <w:rsid w:val="00C65163"/>
    <w:rsid w:val="00C668E5"/>
    <w:rsid w:val="00C67EA1"/>
    <w:rsid w:val="00C714FC"/>
    <w:rsid w:val="00C71CF5"/>
    <w:rsid w:val="00C72134"/>
    <w:rsid w:val="00C73237"/>
    <w:rsid w:val="00C7329A"/>
    <w:rsid w:val="00C76549"/>
    <w:rsid w:val="00C7749C"/>
    <w:rsid w:val="00C817A7"/>
    <w:rsid w:val="00C828DF"/>
    <w:rsid w:val="00C829E1"/>
    <w:rsid w:val="00C84BE9"/>
    <w:rsid w:val="00C84F7F"/>
    <w:rsid w:val="00C853D4"/>
    <w:rsid w:val="00C91573"/>
    <w:rsid w:val="00C92F38"/>
    <w:rsid w:val="00C97205"/>
    <w:rsid w:val="00CA04BB"/>
    <w:rsid w:val="00CA12CF"/>
    <w:rsid w:val="00CA2630"/>
    <w:rsid w:val="00CA4429"/>
    <w:rsid w:val="00CA4817"/>
    <w:rsid w:val="00CA6395"/>
    <w:rsid w:val="00CA7FC2"/>
    <w:rsid w:val="00CB01FA"/>
    <w:rsid w:val="00CB0275"/>
    <w:rsid w:val="00CB2C13"/>
    <w:rsid w:val="00CB3BB8"/>
    <w:rsid w:val="00CB6D41"/>
    <w:rsid w:val="00CC0AC7"/>
    <w:rsid w:val="00CC0D54"/>
    <w:rsid w:val="00CC1C43"/>
    <w:rsid w:val="00CC3318"/>
    <w:rsid w:val="00CC50DD"/>
    <w:rsid w:val="00CC5792"/>
    <w:rsid w:val="00CC5A1A"/>
    <w:rsid w:val="00CD1D39"/>
    <w:rsid w:val="00CD3977"/>
    <w:rsid w:val="00CD4A68"/>
    <w:rsid w:val="00CD5123"/>
    <w:rsid w:val="00CE1EF8"/>
    <w:rsid w:val="00CE2EBB"/>
    <w:rsid w:val="00CE3C31"/>
    <w:rsid w:val="00CE74EB"/>
    <w:rsid w:val="00CF099C"/>
    <w:rsid w:val="00CF3107"/>
    <w:rsid w:val="00CF36D3"/>
    <w:rsid w:val="00CF45A4"/>
    <w:rsid w:val="00CF49FC"/>
    <w:rsid w:val="00CF5C3C"/>
    <w:rsid w:val="00CF7DD8"/>
    <w:rsid w:val="00D01040"/>
    <w:rsid w:val="00D02A5E"/>
    <w:rsid w:val="00D05464"/>
    <w:rsid w:val="00D05881"/>
    <w:rsid w:val="00D072BB"/>
    <w:rsid w:val="00D07765"/>
    <w:rsid w:val="00D0793E"/>
    <w:rsid w:val="00D10A4B"/>
    <w:rsid w:val="00D11025"/>
    <w:rsid w:val="00D14297"/>
    <w:rsid w:val="00D14557"/>
    <w:rsid w:val="00D14F9C"/>
    <w:rsid w:val="00D164D4"/>
    <w:rsid w:val="00D23616"/>
    <w:rsid w:val="00D242D4"/>
    <w:rsid w:val="00D25AB9"/>
    <w:rsid w:val="00D30F0A"/>
    <w:rsid w:val="00D3115C"/>
    <w:rsid w:val="00D35370"/>
    <w:rsid w:val="00D35EA5"/>
    <w:rsid w:val="00D365F3"/>
    <w:rsid w:val="00D36D1F"/>
    <w:rsid w:val="00D37866"/>
    <w:rsid w:val="00D40039"/>
    <w:rsid w:val="00D4177C"/>
    <w:rsid w:val="00D447B6"/>
    <w:rsid w:val="00D449BE"/>
    <w:rsid w:val="00D45826"/>
    <w:rsid w:val="00D461EA"/>
    <w:rsid w:val="00D47050"/>
    <w:rsid w:val="00D47083"/>
    <w:rsid w:val="00D502EA"/>
    <w:rsid w:val="00D50AE5"/>
    <w:rsid w:val="00D51DAA"/>
    <w:rsid w:val="00D53231"/>
    <w:rsid w:val="00D5482E"/>
    <w:rsid w:val="00D54ADF"/>
    <w:rsid w:val="00D56538"/>
    <w:rsid w:val="00D6114C"/>
    <w:rsid w:val="00D61884"/>
    <w:rsid w:val="00D62392"/>
    <w:rsid w:val="00D62D49"/>
    <w:rsid w:val="00D6402D"/>
    <w:rsid w:val="00D6417A"/>
    <w:rsid w:val="00D66997"/>
    <w:rsid w:val="00D70114"/>
    <w:rsid w:val="00D73C95"/>
    <w:rsid w:val="00D7462E"/>
    <w:rsid w:val="00D803DA"/>
    <w:rsid w:val="00D80496"/>
    <w:rsid w:val="00D8419A"/>
    <w:rsid w:val="00D9184F"/>
    <w:rsid w:val="00D92356"/>
    <w:rsid w:val="00D92CB3"/>
    <w:rsid w:val="00D932B3"/>
    <w:rsid w:val="00D93B26"/>
    <w:rsid w:val="00D93B78"/>
    <w:rsid w:val="00D94B12"/>
    <w:rsid w:val="00D9701C"/>
    <w:rsid w:val="00DA1772"/>
    <w:rsid w:val="00DA194D"/>
    <w:rsid w:val="00DA3E10"/>
    <w:rsid w:val="00DA482E"/>
    <w:rsid w:val="00DA49EF"/>
    <w:rsid w:val="00DA5487"/>
    <w:rsid w:val="00DA5ECB"/>
    <w:rsid w:val="00DA75FB"/>
    <w:rsid w:val="00DB1DE4"/>
    <w:rsid w:val="00DB23A3"/>
    <w:rsid w:val="00DB3D6C"/>
    <w:rsid w:val="00DB3E12"/>
    <w:rsid w:val="00DB4701"/>
    <w:rsid w:val="00DB4C47"/>
    <w:rsid w:val="00DB6731"/>
    <w:rsid w:val="00DB6E30"/>
    <w:rsid w:val="00DC01D1"/>
    <w:rsid w:val="00DC095F"/>
    <w:rsid w:val="00DC09DE"/>
    <w:rsid w:val="00DC0D77"/>
    <w:rsid w:val="00DC2619"/>
    <w:rsid w:val="00DC426B"/>
    <w:rsid w:val="00DC5C2D"/>
    <w:rsid w:val="00DC6395"/>
    <w:rsid w:val="00DD164B"/>
    <w:rsid w:val="00DD2826"/>
    <w:rsid w:val="00DD54C2"/>
    <w:rsid w:val="00DE0A94"/>
    <w:rsid w:val="00DE0B67"/>
    <w:rsid w:val="00DE276D"/>
    <w:rsid w:val="00DE2CB6"/>
    <w:rsid w:val="00DE354C"/>
    <w:rsid w:val="00DE55A5"/>
    <w:rsid w:val="00DE7B36"/>
    <w:rsid w:val="00DF1074"/>
    <w:rsid w:val="00DF4D44"/>
    <w:rsid w:val="00DF592D"/>
    <w:rsid w:val="00DF6C22"/>
    <w:rsid w:val="00E00313"/>
    <w:rsid w:val="00E017D7"/>
    <w:rsid w:val="00E020F9"/>
    <w:rsid w:val="00E0423C"/>
    <w:rsid w:val="00E04609"/>
    <w:rsid w:val="00E0486C"/>
    <w:rsid w:val="00E060CE"/>
    <w:rsid w:val="00E1038A"/>
    <w:rsid w:val="00E11114"/>
    <w:rsid w:val="00E11251"/>
    <w:rsid w:val="00E119ED"/>
    <w:rsid w:val="00E12D80"/>
    <w:rsid w:val="00E13416"/>
    <w:rsid w:val="00E13CCB"/>
    <w:rsid w:val="00E1468A"/>
    <w:rsid w:val="00E15E01"/>
    <w:rsid w:val="00E17028"/>
    <w:rsid w:val="00E216CF"/>
    <w:rsid w:val="00E22501"/>
    <w:rsid w:val="00E23030"/>
    <w:rsid w:val="00E230A1"/>
    <w:rsid w:val="00E231E7"/>
    <w:rsid w:val="00E237B4"/>
    <w:rsid w:val="00E24C68"/>
    <w:rsid w:val="00E25491"/>
    <w:rsid w:val="00E268D7"/>
    <w:rsid w:val="00E3391B"/>
    <w:rsid w:val="00E33CB2"/>
    <w:rsid w:val="00E34B7D"/>
    <w:rsid w:val="00E374E1"/>
    <w:rsid w:val="00E40CD9"/>
    <w:rsid w:val="00E43205"/>
    <w:rsid w:val="00E43662"/>
    <w:rsid w:val="00E5044B"/>
    <w:rsid w:val="00E50883"/>
    <w:rsid w:val="00E51AD8"/>
    <w:rsid w:val="00E52201"/>
    <w:rsid w:val="00E522BE"/>
    <w:rsid w:val="00E52636"/>
    <w:rsid w:val="00E52FFE"/>
    <w:rsid w:val="00E571F7"/>
    <w:rsid w:val="00E57D77"/>
    <w:rsid w:val="00E6183A"/>
    <w:rsid w:val="00E61FAA"/>
    <w:rsid w:val="00E62A11"/>
    <w:rsid w:val="00E63B2D"/>
    <w:rsid w:val="00E64C72"/>
    <w:rsid w:val="00E66438"/>
    <w:rsid w:val="00E70510"/>
    <w:rsid w:val="00E710C1"/>
    <w:rsid w:val="00E7167B"/>
    <w:rsid w:val="00E730E5"/>
    <w:rsid w:val="00E732E9"/>
    <w:rsid w:val="00E73785"/>
    <w:rsid w:val="00E743A4"/>
    <w:rsid w:val="00E82C63"/>
    <w:rsid w:val="00E83755"/>
    <w:rsid w:val="00E94213"/>
    <w:rsid w:val="00E96316"/>
    <w:rsid w:val="00EA5928"/>
    <w:rsid w:val="00EB1491"/>
    <w:rsid w:val="00EB204C"/>
    <w:rsid w:val="00EB2333"/>
    <w:rsid w:val="00EB2549"/>
    <w:rsid w:val="00EB2EEB"/>
    <w:rsid w:val="00EB38C6"/>
    <w:rsid w:val="00EB3A41"/>
    <w:rsid w:val="00EB5558"/>
    <w:rsid w:val="00EB6CF1"/>
    <w:rsid w:val="00EC0C96"/>
    <w:rsid w:val="00EC15DA"/>
    <w:rsid w:val="00EC43CC"/>
    <w:rsid w:val="00EC4606"/>
    <w:rsid w:val="00EC4632"/>
    <w:rsid w:val="00EC6F0A"/>
    <w:rsid w:val="00ED0E3B"/>
    <w:rsid w:val="00ED1424"/>
    <w:rsid w:val="00ED3B15"/>
    <w:rsid w:val="00ED503C"/>
    <w:rsid w:val="00ED50BD"/>
    <w:rsid w:val="00ED5A89"/>
    <w:rsid w:val="00ED64E0"/>
    <w:rsid w:val="00EE2089"/>
    <w:rsid w:val="00EE47C5"/>
    <w:rsid w:val="00EF03E0"/>
    <w:rsid w:val="00EF0934"/>
    <w:rsid w:val="00EF1BE2"/>
    <w:rsid w:val="00EF2714"/>
    <w:rsid w:val="00EF44B2"/>
    <w:rsid w:val="00EF5A95"/>
    <w:rsid w:val="00F01A5D"/>
    <w:rsid w:val="00F10AFF"/>
    <w:rsid w:val="00F11118"/>
    <w:rsid w:val="00F14EFE"/>
    <w:rsid w:val="00F15E09"/>
    <w:rsid w:val="00F17104"/>
    <w:rsid w:val="00F200C0"/>
    <w:rsid w:val="00F210A9"/>
    <w:rsid w:val="00F22CD6"/>
    <w:rsid w:val="00F250DB"/>
    <w:rsid w:val="00F25714"/>
    <w:rsid w:val="00F25B34"/>
    <w:rsid w:val="00F266E5"/>
    <w:rsid w:val="00F30422"/>
    <w:rsid w:val="00F30B8F"/>
    <w:rsid w:val="00F311B7"/>
    <w:rsid w:val="00F341AC"/>
    <w:rsid w:val="00F37BBE"/>
    <w:rsid w:val="00F40863"/>
    <w:rsid w:val="00F433C1"/>
    <w:rsid w:val="00F44373"/>
    <w:rsid w:val="00F46556"/>
    <w:rsid w:val="00F471C1"/>
    <w:rsid w:val="00F47EB1"/>
    <w:rsid w:val="00F504B1"/>
    <w:rsid w:val="00F50D83"/>
    <w:rsid w:val="00F52AC2"/>
    <w:rsid w:val="00F5552A"/>
    <w:rsid w:val="00F57AC2"/>
    <w:rsid w:val="00F6035D"/>
    <w:rsid w:val="00F61E58"/>
    <w:rsid w:val="00F62071"/>
    <w:rsid w:val="00F64E70"/>
    <w:rsid w:val="00F669CA"/>
    <w:rsid w:val="00F6722F"/>
    <w:rsid w:val="00F677EF"/>
    <w:rsid w:val="00F679DC"/>
    <w:rsid w:val="00F67A04"/>
    <w:rsid w:val="00F67EC9"/>
    <w:rsid w:val="00F7007F"/>
    <w:rsid w:val="00F70D39"/>
    <w:rsid w:val="00F7413E"/>
    <w:rsid w:val="00F743CB"/>
    <w:rsid w:val="00F753DE"/>
    <w:rsid w:val="00F7591F"/>
    <w:rsid w:val="00F81665"/>
    <w:rsid w:val="00F846CA"/>
    <w:rsid w:val="00F85E2F"/>
    <w:rsid w:val="00F8695F"/>
    <w:rsid w:val="00F86DF1"/>
    <w:rsid w:val="00F90AE2"/>
    <w:rsid w:val="00F923CA"/>
    <w:rsid w:val="00F92592"/>
    <w:rsid w:val="00F92605"/>
    <w:rsid w:val="00F92930"/>
    <w:rsid w:val="00F933E6"/>
    <w:rsid w:val="00F93975"/>
    <w:rsid w:val="00F93DC8"/>
    <w:rsid w:val="00F94AF8"/>
    <w:rsid w:val="00F9546B"/>
    <w:rsid w:val="00F95553"/>
    <w:rsid w:val="00F97330"/>
    <w:rsid w:val="00FA06DA"/>
    <w:rsid w:val="00FA06EE"/>
    <w:rsid w:val="00FA34B6"/>
    <w:rsid w:val="00FA3A72"/>
    <w:rsid w:val="00FA3EBA"/>
    <w:rsid w:val="00FA6FFD"/>
    <w:rsid w:val="00FB045E"/>
    <w:rsid w:val="00FB1360"/>
    <w:rsid w:val="00FB2F02"/>
    <w:rsid w:val="00FB32BB"/>
    <w:rsid w:val="00FB5524"/>
    <w:rsid w:val="00FC283A"/>
    <w:rsid w:val="00FD041A"/>
    <w:rsid w:val="00FD0C86"/>
    <w:rsid w:val="00FD163A"/>
    <w:rsid w:val="00FD2F5C"/>
    <w:rsid w:val="00FD4165"/>
    <w:rsid w:val="00FD5075"/>
    <w:rsid w:val="00FD5721"/>
    <w:rsid w:val="00FD63C6"/>
    <w:rsid w:val="00FE06CC"/>
    <w:rsid w:val="00FE2DAD"/>
    <w:rsid w:val="00FE3159"/>
    <w:rsid w:val="00FE351D"/>
    <w:rsid w:val="00FE536D"/>
    <w:rsid w:val="00FE5406"/>
    <w:rsid w:val="00FE7721"/>
    <w:rsid w:val="00FE7797"/>
    <w:rsid w:val="00FF0C8C"/>
    <w:rsid w:val="00FF1994"/>
    <w:rsid w:val="00FF23E5"/>
    <w:rsid w:val="00FF54D7"/>
    <w:rsid w:val="00FF579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520509C2"/>
  <w15:docId w15:val="{1B5FF1BB-01BA-422F-9A81-318B35F125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sz w:val="24"/>
      <w:szCs w:val="24"/>
    </w:rPr>
  </w:style>
  <w:style w:type="paragraph" w:styleId="berschrift1">
    <w:name w:val="heading 1"/>
    <w:basedOn w:val="Standard"/>
    <w:next w:val="Standard"/>
    <w:link w:val="berschrift1Zchn"/>
    <w:qFormat/>
    <w:rsid w:val="00754C20"/>
    <w:pPr>
      <w:keepNext/>
      <w:spacing w:before="240" w:after="60"/>
      <w:outlineLvl w:val="0"/>
    </w:pPr>
    <w:rPr>
      <w:rFonts w:ascii="Cambria" w:hAnsi="Cambria"/>
      <w:b/>
      <w:bCs/>
      <w:kern w:val="32"/>
      <w:sz w:val="32"/>
      <w:szCs w:val="32"/>
    </w:rPr>
  </w:style>
  <w:style w:type="paragraph" w:styleId="berschrift3">
    <w:name w:val="heading 3"/>
    <w:basedOn w:val="Standard"/>
    <w:next w:val="Standard"/>
    <w:link w:val="berschrift3Zchn"/>
    <w:semiHidden/>
    <w:unhideWhenUsed/>
    <w:qFormat/>
    <w:rsid w:val="00BF7635"/>
    <w:pPr>
      <w:keepNext/>
      <w:spacing w:before="240" w:after="60"/>
      <w:outlineLvl w:val="2"/>
    </w:pPr>
    <w:rPr>
      <w:rFonts w:ascii="Cambria" w:hAnsi="Cambria"/>
      <w:b/>
      <w:bCs/>
      <w:sz w:val="26"/>
      <w:szCs w:val="26"/>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660CD2"/>
    <w:pPr>
      <w:tabs>
        <w:tab w:val="center" w:pos="4536"/>
        <w:tab w:val="right" w:pos="9072"/>
      </w:tabs>
    </w:pPr>
  </w:style>
  <w:style w:type="paragraph" w:styleId="Fuzeile">
    <w:name w:val="footer"/>
    <w:basedOn w:val="Standard"/>
    <w:rsid w:val="00660CD2"/>
    <w:pPr>
      <w:tabs>
        <w:tab w:val="center" w:pos="4536"/>
        <w:tab w:val="right" w:pos="9072"/>
      </w:tabs>
    </w:pPr>
  </w:style>
  <w:style w:type="paragraph" w:styleId="Dokumentstruktur">
    <w:name w:val="Document Map"/>
    <w:basedOn w:val="Standard"/>
    <w:semiHidden/>
    <w:rsid w:val="00660CD2"/>
    <w:pPr>
      <w:shd w:val="clear" w:color="auto" w:fill="000080"/>
    </w:pPr>
    <w:rPr>
      <w:rFonts w:ascii="Tahoma" w:hAnsi="Tahoma" w:cs="Tahoma"/>
      <w:sz w:val="20"/>
      <w:szCs w:val="20"/>
    </w:rPr>
  </w:style>
  <w:style w:type="character" w:styleId="Hyperlink">
    <w:name w:val="Hyperlink"/>
    <w:rsid w:val="00660CD2"/>
    <w:rPr>
      <w:color w:val="0000FF"/>
      <w:u w:val="single"/>
    </w:rPr>
  </w:style>
  <w:style w:type="paragraph" w:styleId="Beschriftung">
    <w:name w:val="caption"/>
    <w:basedOn w:val="Standard"/>
    <w:next w:val="Standard"/>
    <w:qFormat/>
    <w:rsid w:val="00BE730C"/>
    <w:rPr>
      <w:b/>
      <w:bCs/>
      <w:sz w:val="20"/>
      <w:szCs w:val="20"/>
    </w:rPr>
  </w:style>
  <w:style w:type="paragraph" w:styleId="Sprechblasentext">
    <w:name w:val="Balloon Text"/>
    <w:basedOn w:val="Standard"/>
    <w:semiHidden/>
    <w:rsid w:val="00CC5792"/>
    <w:rPr>
      <w:rFonts w:ascii="Tahoma" w:hAnsi="Tahoma" w:cs="Tahoma"/>
      <w:sz w:val="16"/>
      <w:szCs w:val="16"/>
    </w:rPr>
  </w:style>
  <w:style w:type="character" w:customStyle="1" w:styleId="tw4winMark">
    <w:name w:val="tw4winMark"/>
    <w:rsid w:val="00067472"/>
    <w:rPr>
      <w:rFonts w:ascii="Courier New" w:hAnsi="Courier New"/>
      <w:vanish/>
      <w:color w:val="800080"/>
      <w:vertAlign w:val="subscript"/>
    </w:rPr>
  </w:style>
  <w:style w:type="paragraph" w:styleId="StandardWeb">
    <w:name w:val="Normal (Web)"/>
    <w:basedOn w:val="Standard"/>
    <w:uiPriority w:val="99"/>
    <w:rsid w:val="00AA243F"/>
    <w:pPr>
      <w:spacing w:after="204" w:line="336" w:lineRule="auto"/>
    </w:pPr>
    <w:rPr>
      <w:lang w:eastAsia="ko-KR"/>
    </w:rPr>
  </w:style>
  <w:style w:type="paragraph" w:customStyle="1" w:styleId="Unterberschrift">
    <w:name w:val="Unterüberschrift"/>
    <w:basedOn w:val="Standard"/>
    <w:rsid w:val="00CF45A4"/>
    <w:pPr>
      <w:autoSpaceDE w:val="0"/>
      <w:autoSpaceDN w:val="0"/>
      <w:adjustRightInd w:val="0"/>
      <w:spacing w:line="280" w:lineRule="atLeast"/>
      <w:jc w:val="both"/>
      <w:textAlignment w:val="center"/>
    </w:pPr>
    <w:rPr>
      <w:rFonts w:ascii="Swis721 Md BT" w:hAnsi="Swis721 Md BT"/>
      <w:color w:val="000000"/>
      <w:sz w:val="16"/>
      <w:szCs w:val="16"/>
      <w:lang w:eastAsia="ko-KR"/>
    </w:rPr>
  </w:style>
  <w:style w:type="character" w:customStyle="1" w:styleId="Flietext">
    <w:name w:val="Fließtext"/>
    <w:rsid w:val="00CF45A4"/>
    <w:rPr>
      <w:rFonts w:ascii="Swis721 Lt BT" w:hAnsi="Swis721 Lt BT" w:cs="Swis721 Lt BT"/>
      <w:color w:val="000000"/>
      <w:sz w:val="20"/>
      <w:szCs w:val="20"/>
    </w:rPr>
  </w:style>
  <w:style w:type="character" w:styleId="Kommentarzeichen">
    <w:name w:val="annotation reference"/>
    <w:semiHidden/>
    <w:rsid w:val="00530722"/>
    <w:rPr>
      <w:sz w:val="16"/>
      <w:szCs w:val="16"/>
    </w:rPr>
  </w:style>
  <w:style w:type="paragraph" w:styleId="Kommentartext">
    <w:name w:val="annotation text"/>
    <w:basedOn w:val="Standard"/>
    <w:semiHidden/>
    <w:rsid w:val="00530722"/>
    <w:rPr>
      <w:sz w:val="20"/>
      <w:szCs w:val="20"/>
    </w:rPr>
  </w:style>
  <w:style w:type="paragraph" w:styleId="Kommentarthema">
    <w:name w:val="annotation subject"/>
    <w:basedOn w:val="Kommentartext"/>
    <w:next w:val="Kommentartext"/>
    <w:semiHidden/>
    <w:rsid w:val="00530722"/>
    <w:rPr>
      <w:b/>
      <w:bCs/>
    </w:rPr>
  </w:style>
  <w:style w:type="character" w:customStyle="1" w:styleId="b">
    <w:name w:val="b"/>
    <w:rsid w:val="00A6356C"/>
    <w:rPr>
      <w:sz w:val="34"/>
      <w:szCs w:val="34"/>
    </w:rPr>
  </w:style>
  <w:style w:type="paragraph" w:customStyle="1" w:styleId="bodycopyohneEinzug">
    <w:name w:val="bodycopy ohne Einzug"/>
    <w:basedOn w:val="Standard"/>
    <w:uiPriority w:val="99"/>
    <w:rsid w:val="00C413DB"/>
    <w:pPr>
      <w:autoSpaceDE w:val="0"/>
      <w:autoSpaceDN w:val="0"/>
      <w:adjustRightInd w:val="0"/>
      <w:spacing w:line="240" w:lineRule="atLeast"/>
      <w:jc w:val="both"/>
      <w:textAlignment w:val="center"/>
    </w:pPr>
    <w:rPr>
      <w:rFonts w:ascii="Swis721 Lt BT" w:hAnsi="Swis721 Lt BT" w:cs="Swis721 Lt BT"/>
      <w:color w:val="000000"/>
      <w:sz w:val="16"/>
      <w:szCs w:val="16"/>
    </w:rPr>
  </w:style>
  <w:style w:type="character" w:customStyle="1" w:styleId="berschrift1Zchn">
    <w:name w:val="Überschrift 1 Zchn"/>
    <w:link w:val="berschrift1"/>
    <w:rsid w:val="00754C20"/>
    <w:rPr>
      <w:rFonts w:ascii="Cambria" w:eastAsia="Times New Roman" w:hAnsi="Cambria" w:cs="Times New Roman"/>
      <w:b/>
      <w:bCs/>
      <w:kern w:val="32"/>
      <w:sz w:val="32"/>
      <w:szCs w:val="32"/>
    </w:rPr>
  </w:style>
  <w:style w:type="character" w:customStyle="1" w:styleId="berschrift3Zchn">
    <w:name w:val="Überschrift 3 Zchn"/>
    <w:link w:val="berschrift3"/>
    <w:semiHidden/>
    <w:rsid w:val="00BF7635"/>
    <w:rPr>
      <w:rFonts w:ascii="Cambria" w:eastAsia="Times New Roman" w:hAnsi="Cambria" w:cs="Times New Roman"/>
      <w:b/>
      <w:bCs/>
      <w:sz w:val="26"/>
      <w:szCs w:val="26"/>
    </w:rPr>
  </w:style>
  <w:style w:type="paragraph" w:styleId="berarbeitung">
    <w:name w:val="Revision"/>
    <w:hidden/>
    <w:uiPriority w:val="99"/>
    <w:semiHidden/>
    <w:rsid w:val="00F25B34"/>
    <w:rPr>
      <w:sz w:val="24"/>
      <w:szCs w:val="24"/>
    </w:rPr>
  </w:style>
  <w:style w:type="paragraph" w:styleId="Listenabsatz">
    <w:name w:val="List Paragraph"/>
    <w:basedOn w:val="Standard"/>
    <w:uiPriority w:val="34"/>
    <w:qFormat/>
    <w:rsid w:val="00FF579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63447">
      <w:bodyDiv w:val="1"/>
      <w:marLeft w:val="0"/>
      <w:marRight w:val="0"/>
      <w:marTop w:val="0"/>
      <w:marBottom w:val="0"/>
      <w:divBdr>
        <w:top w:val="none" w:sz="0" w:space="0" w:color="auto"/>
        <w:left w:val="none" w:sz="0" w:space="0" w:color="auto"/>
        <w:bottom w:val="none" w:sz="0" w:space="0" w:color="auto"/>
        <w:right w:val="none" w:sz="0" w:space="0" w:color="auto"/>
      </w:divBdr>
    </w:div>
    <w:div w:id="50927843">
      <w:bodyDiv w:val="1"/>
      <w:marLeft w:val="0"/>
      <w:marRight w:val="0"/>
      <w:marTop w:val="0"/>
      <w:marBottom w:val="0"/>
      <w:divBdr>
        <w:top w:val="none" w:sz="0" w:space="0" w:color="auto"/>
        <w:left w:val="none" w:sz="0" w:space="0" w:color="auto"/>
        <w:bottom w:val="none" w:sz="0" w:space="0" w:color="auto"/>
        <w:right w:val="none" w:sz="0" w:space="0" w:color="auto"/>
      </w:divBdr>
      <w:divsChild>
        <w:div w:id="768351714">
          <w:marLeft w:val="0"/>
          <w:marRight w:val="0"/>
          <w:marTop w:val="0"/>
          <w:marBottom w:val="0"/>
          <w:divBdr>
            <w:top w:val="none" w:sz="0" w:space="0" w:color="auto"/>
            <w:left w:val="none" w:sz="0" w:space="0" w:color="auto"/>
            <w:bottom w:val="none" w:sz="0" w:space="0" w:color="auto"/>
            <w:right w:val="none" w:sz="0" w:space="0" w:color="auto"/>
          </w:divBdr>
          <w:divsChild>
            <w:div w:id="1478912749">
              <w:marLeft w:val="0"/>
              <w:marRight w:val="0"/>
              <w:marTop w:val="0"/>
              <w:marBottom w:val="0"/>
              <w:divBdr>
                <w:top w:val="none" w:sz="0" w:space="0" w:color="auto"/>
                <w:left w:val="none" w:sz="0" w:space="0" w:color="auto"/>
                <w:bottom w:val="none" w:sz="0" w:space="0" w:color="auto"/>
                <w:right w:val="none" w:sz="0" w:space="0" w:color="auto"/>
              </w:divBdr>
              <w:divsChild>
                <w:div w:id="1909266075">
                  <w:marLeft w:val="0"/>
                  <w:marRight w:val="0"/>
                  <w:marTop w:val="0"/>
                  <w:marBottom w:val="0"/>
                  <w:divBdr>
                    <w:top w:val="none" w:sz="0" w:space="0" w:color="auto"/>
                    <w:left w:val="none" w:sz="0" w:space="0" w:color="auto"/>
                    <w:bottom w:val="none" w:sz="0" w:space="0" w:color="auto"/>
                    <w:right w:val="none" w:sz="0" w:space="0" w:color="auto"/>
                  </w:divBdr>
                  <w:divsChild>
                    <w:div w:id="956909619">
                      <w:marLeft w:val="0"/>
                      <w:marRight w:val="0"/>
                      <w:marTop w:val="0"/>
                      <w:marBottom w:val="0"/>
                      <w:divBdr>
                        <w:top w:val="none" w:sz="0" w:space="0" w:color="auto"/>
                        <w:left w:val="single" w:sz="6" w:space="0" w:color="D7D7D7"/>
                        <w:bottom w:val="none" w:sz="0" w:space="0" w:color="auto"/>
                        <w:right w:val="single" w:sz="6" w:space="0" w:color="D7D7D7"/>
                      </w:divBdr>
                      <w:divsChild>
                        <w:div w:id="1491630237">
                          <w:marLeft w:val="0"/>
                          <w:marRight w:val="0"/>
                          <w:marTop w:val="270"/>
                          <w:marBottom w:val="0"/>
                          <w:divBdr>
                            <w:top w:val="none" w:sz="0" w:space="0" w:color="auto"/>
                            <w:left w:val="none" w:sz="0" w:space="0" w:color="auto"/>
                            <w:bottom w:val="none" w:sz="0" w:space="0" w:color="auto"/>
                            <w:right w:val="none" w:sz="0" w:space="0" w:color="auto"/>
                          </w:divBdr>
                          <w:divsChild>
                            <w:div w:id="2089687104">
                              <w:marLeft w:val="0"/>
                              <w:marRight w:val="0"/>
                              <w:marTop w:val="0"/>
                              <w:marBottom w:val="0"/>
                              <w:divBdr>
                                <w:top w:val="none" w:sz="0" w:space="0" w:color="auto"/>
                                <w:left w:val="none" w:sz="0" w:space="0" w:color="auto"/>
                                <w:bottom w:val="none" w:sz="0" w:space="0" w:color="auto"/>
                                <w:right w:val="none" w:sz="0" w:space="0" w:color="auto"/>
                              </w:divBdr>
                              <w:divsChild>
                                <w:div w:id="16875634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5611939">
      <w:bodyDiv w:val="1"/>
      <w:marLeft w:val="0"/>
      <w:marRight w:val="0"/>
      <w:marTop w:val="0"/>
      <w:marBottom w:val="0"/>
      <w:divBdr>
        <w:top w:val="none" w:sz="0" w:space="0" w:color="auto"/>
        <w:left w:val="none" w:sz="0" w:space="0" w:color="auto"/>
        <w:bottom w:val="none" w:sz="0" w:space="0" w:color="auto"/>
        <w:right w:val="none" w:sz="0" w:space="0" w:color="auto"/>
      </w:divBdr>
      <w:divsChild>
        <w:div w:id="1101605270">
          <w:marLeft w:val="0"/>
          <w:marRight w:val="0"/>
          <w:marTop w:val="0"/>
          <w:marBottom w:val="0"/>
          <w:divBdr>
            <w:top w:val="none" w:sz="0" w:space="0" w:color="auto"/>
            <w:left w:val="none" w:sz="0" w:space="0" w:color="auto"/>
            <w:bottom w:val="none" w:sz="0" w:space="0" w:color="auto"/>
            <w:right w:val="none" w:sz="0" w:space="0" w:color="auto"/>
          </w:divBdr>
          <w:divsChild>
            <w:div w:id="129981665">
              <w:marLeft w:val="120"/>
              <w:marRight w:val="120"/>
              <w:marTop w:val="120"/>
              <w:marBottom w:val="120"/>
              <w:divBdr>
                <w:top w:val="none" w:sz="0" w:space="0" w:color="auto"/>
                <w:left w:val="none" w:sz="0" w:space="0" w:color="auto"/>
                <w:bottom w:val="none" w:sz="0" w:space="0" w:color="auto"/>
                <w:right w:val="none" w:sz="0" w:space="0" w:color="auto"/>
              </w:divBdr>
              <w:divsChild>
                <w:div w:id="526068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399581">
      <w:bodyDiv w:val="1"/>
      <w:marLeft w:val="0"/>
      <w:marRight w:val="0"/>
      <w:marTop w:val="0"/>
      <w:marBottom w:val="0"/>
      <w:divBdr>
        <w:top w:val="none" w:sz="0" w:space="0" w:color="auto"/>
        <w:left w:val="none" w:sz="0" w:space="0" w:color="auto"/>
        <w:bottom w:val="none" w:sz="0" w:space="0" w:color="auto"/>
        <w:right w:val="none" w:sz="0" w:space="0" w:color="auto"/>
      </w:divBdr>
      <w:divsChild>
        <w:div w:id="645429243">
          <w:marLeft w:val="0"/>
          <w:marRight w:val="0"/>
          <w:marTop w:val="0"/>
          <w:marBottom w:val="0"/>
          <w:divBdr>
            <w:top w:val="none" w:sz="0" w:space="0" w:color="auto"/>
            <w:left w:val="none" w:sz="0" w:space="0" w:color="auto"/>
            <w:bottom w:val="none" w:sz="0" w:space="0" w:color="auto"/>
            <w:right w:val="none" w:sz="0" w:space="0" w:color="auto"/>
          </w:divBdr>
          <w:divsChild>
            <w:div w:id="1127813853">
              <w:marLeft w:val="120"/>
              <w:marRight w:val="120"/>
              <w:marTop w:val="120"/>
              <w:marBottom w:val="120"/>
              <w:divBdr>
                <w:top w:val="none" w:sz="0" w:space="0" w:color="auto"/>
                <w:left w:val="none" w:sz="0" w:space="0" w:color="auto"/>
                <w:bottom w:val="none" w:sz="0" w:space="0" w:color="auto"/>
                <w:right w:val="none" w:sz="0" w:space="0" w:color="auto"/>
              </w:divBdr>
              <w:divsChild>
                <w:div w:id="370963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20581">
      <w:bodyDiv w:val="1"/>
      <w:marLeft w:val="0"/>
      <w:marRight w:val="0"/>
      <w:marTop w:val="0"/>
      <w:marBottom w:val="0"/>
      <w:divBdr>
        <w:top w:val="none" w:sz="0" w:space="0" w:color="auto"/>
        <w:left w:val="none" w:sz="0" w:space="0" w:color="auto"/>
        <w:bottom w:val="none" w:sz="0" w:space="0" w:color="auto"/>
        <w:right w:val="none" w:sz="0" w:space="0" w:color="auto"/>
      </w:divBdr>
    </w:div>
    <w:div w:id="194776247">
      <w:bodyDiv w:val="1"/>
      <w:marLeft w:val="0"/>
      <w:marRight w:val="0"/>
      <w:marTop w:val="0"/>
      <w:marBottom w:val="0"/>
      <w:divBdr>
        <w:top w:val="none" w:sz="0" w:space="0" w:color="auto"/>
        <w:left w:val="none" w:sz="0" w:space="0" w:color="auto"/>
        <w:bottom w:val="none" w:sz="0" w:space="0" w:color="auto"/>
        <w:right w:val="none" w:sz="0" w:space="0" w:color="auto"/>
      </w:divBdr>
      <w:divsChild>
        <w:div w:id="1027289539">
          <w:marLeft w:val="0"/>
          <w:marRight w:val="0"/>
          <w:marTop w:val="0"/>
          <w:marBottom w:val="0"/>
          <w:divBdr>
            <w:top w:val="none" w:sz="0" w:space="0" w:color="auto"/>
            <w:left w:val="none" w:sz="0" w:space="0" w:color="auto"/>
            <w:bottom w:val="none" w:sz="0" w:space="0" w:color="auto"/>
            <w:right w:val="none" w:sz="0" w:space="0" w:color="auto"/>
          </w:divBdr>
          <w:divsChild>
            <w:div w:id="1272737811">
              <w:marLeft w:val="120"/>
              <w:marRight w:val="120"/>
              <w:marTop w:val="120"/>
              <w:marBottom w:val="120"/>
              <w:divBdr>
                <w:top w:val="none" w:sz="0" w:space="0" w:color="auto"/>
                <w:left w:val="none" w:sz="0" w:space="0" w:color="auto"/>
                <w:bottom w:val="none" w:sz="0" w:space="0" w:color="auto"/>
                <w:right w:val="none" w:sz="0" w:space="0" w:color="auto"/>
              </w:divBdr>
              <w:divsChild>
                <w:div w:id="1296644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2568227">
      <w:bodyDiv w:val="1"/>
      <w:marLeft w:val="0"/>
      <w:marRight w:val="0"/>
      <w:marTop w:val="0"/>
      <w:marBottom w:val="0"/>
      <w:divBdr>
        <w:top w:val="none" w:sz="0" w:space="0" w:color="auto"/>
        <w:left w:val="none" w:sz="0" w:space="0" w:color="auto"/>
        <w:bottom w:val="none" w:sz="0" w:space="0" w:color="auto"/>
        <w:right w:val="none" w:sz="0" w:space="0" w:color="auto"/>
      </w:divBdr>
    </w:div>
    <w:div w:id="318115888">
      <w:bodyDiv w:val="1"/>
      <w:marLeft w:val="0"/>
      <w:marRight w:val="0"/>
      <w:marTop w:val="0"/>
      <w:marBottom w:val="0"/>
      <w:divBdr>
        <w:top w:val="none" w:sz="0" w:space="0" w:color="auto"/>
        <w:left w:val="none" w:sz="0" w:space="0" w:color="auto"/>
        <w:bottom w:val="none" w:sz="0" w:space="0" w:color="auto"/>
        <w:right w:val="none" w:sz="0" w:space="0" w:color="auto"/>
      </w:divBdr>
      <w:divsChild>
        <w:div w:id="590313130">
          <w:marLeft w:val="0"/>
          <w:marRight w:val="0"/>
          <w:marTop w:val="0"/>
          <w:marBottom w:val="0"/>
          <w:divBdr>
            <w:top w:val="none" w:sz="0" w:space="0" w:color="auto"/>
            <w:left w:val="none" w:sz="0" w:space="0" w:color="auto"/>
            <w:bottom w:val="none" w:sz="0" w:space="0" w:color="auto"/>
            <w:right w:val="none" w:sz="0" w:space="0" w:color="auto"/>
          </w:divBdr>
          <w:divsChild>
            <w:div w:id="1142313237">
              <w:marLeft w:val="0"/>
              <w:marRight w:val="0"/>
              <w:marTop w:val="0"/>
              <w:marBottom w:val="0"/>
              <w:divBdr>
                <w:top w:val="none" w:sz="0" w:space="0" w:color="auto"/>
                <w:left w:val="none" w:sz="0" w:space="0" w:color="auto"/>
                <w:bottom w:val="none" w:sz="0" w:space="0" w:color="auto"/>
                <w:right w:val="none" w:sz="0" w:space="0" w:color="auto"/>
              </w:divBdr>
              <w:divsChild>
                <w:div w:id="28841337">
                  <w:marLeft w:val="0"/>
                  <w:marRight w:val="0"/>
                  <w:marTop w:val="0"/>
                  <w:marBottom w:val="0"/>
                  <w:divBdr>
                    <w:top w:val="none" w:sz="0" w:space="0" w:color="auto"/>
                    <w:left w:val="none" w:sz="0" w:space="0" w:color="auto"/>
                    <w:bottom w:val="none" w:sz="0" w:space="0" w:color="auto"/>
                    <w:right w:val="none" w:sz="0" w:space="0" w:color="auto"/>
                  </w:divBdr>
                  <w:divsChild>
                    <w:div w:id="1327316576">
                      <w:marLeft w:val="0"/>
                      <w:marRight w:val="0"/>
                      <w:marTop w:val="0"/>
                      <w:marBottom w:val="0"/>
                      <w:divBdr>
                        <w:top w:val="none" w:sz="0" w:space="0" w:color="auto"/>
                        <w:left w:val="single" w:sz="6" w:space="0" w:color="D7D7D7"/>
                        <w:bottom w:val="none" w:sz="0" w:space="0" w:color="auto"/>
                        <w:right w:val="single" w:sz="6" w:space="0" w:color="D7D7D7"/>
                      </w:divBdr>
                      <w:divsChild>
                        <w:div w:id="329722184">
                          <w:marLeft w:val="0"/>
                          <w:marRight w:val="0"/>
                          <w:marTop w:val="270"/>
                          <w:marBottom w:val="0"/>
                          <w:divBdr>
                            <w:top w:val="none" w:sz="0" w:space="0" w:color="auto"/>
                            <w:left w:val="none" w:sz="0" w:space="0" w:color="auto"/>
                            <w:bottom w:val="none" w:sz="0" w:space="0" w:color="auto"/>
                            <w:right w:val="none" w:sz="0" w:space="0" w:color="auto"/>
                          </w:divBdr>
                          <w:divsChild>
                            <w:div w:id="819422426">
                              <w:marLeft w:val="0"/>
                              <w:marRight w:val="0"/>
                              <w:marTop w:val="0"/>
                              <w:marBottom w:val="0"/>
                              <w:divBdr>
                                <w:top w:val="none" w:sz="0" w:space="0" w:color="auto"/>
                                <w:left w:val="none" w:sz="0" w:space="0" w:color="auto"/>
                                <w:bottom w:val="none" w:sz="0" w:space="0" w:color="auto"/>
                                <w:right w:val="none" w:sz="0" w:space="0" w:color="auto"/>
                              </w:divBdr>
                              <w:divsChild>
                                <w:div w:id="392236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37470081">
      <w:bodyDiv w:val="1"/>
      <w:marLeft w:val="0"/>
      <w:marRight w:val="0"/>
      <w:marTop w:val="0"/>
      <w:marBottom w:val="0"/>
      <w:divBdr>
        <w:top w:val="none" w:sz="0" w:space="0" w:color="auto"/>
        <w:left w:val="none" w:sz="0" w:space="0" w:color="auto"/>
        <w:bottom w:val="none" w:sz="0" w:space="0" w:color="auto"/>
        <w:right w:val="none" w:sz="0" w:space="0" w:color="auto"/>
      </w:divBdr>
    </w:div>
    <w:div w:id="341516769">
      <w:bodyDiv w:val="1"/>
      <w:marLeft w:val="0"/>
      <w:marRight w:val="0"/>
      <w:marTop w:val="0"/>
      <w:marBottom w:val="0"/>
      <w:divBdr>
        <w:top w:val="none" w:sz="0" w:space="0" w:color="auto"/>
        <w:left w:val="none" w:sz="0" w:space="0" w:color="auto"/>
        <w:bottom w:val="none" w:sz="0" w:space="0" w:color="auto"/>
        <w:right w:val="none" w:sz="0" w:space="0" w:color="auto"/>
      </w:divBdr>
    </w:div>
    <w:div w:id="380597706">
      <w:bodyDiv w:val="1"/>
      <w:marLeft w:val="0"/>
      <w:marRight w:val="0"/>
      <w:marTop w:val="0"/>
      <w:marBottom w:val="0"/>
      <w:divBdr>
        <w:top w:val="none" w:sz="0" w:space="0" w:color="auto"/>
        <w:left w:val="none" w:sz="0" w:space="0" w:color="auto"/>
        <w:bottom w:val="none" w:sz="0" w:space="0" w:color="auto"/>
        <w:right w:val="none" w:sz="0" w:space="0" w:color="auto"/>
      </w:divBdr>
    </w:div>
    <w:div w:id="463474530">
      <w:bodyDiv w:val="1"/>
      <w:marLeft w:val="0"/>
      <w:marRight w:val="0"/>
      <w:marTop w:val="0"/>
      <w:marBottom w:val="0"/>
      <w:divBdr>
        <w:top w:val="none" w:sz="0" w:space="0" w:color="auto"/>
        <w:left w:val="none" w:sz="0" w:space="0" w:color="auto"/>
        <w:bottom w:val="none" w:sz="0" w:space="0" w:color="auto"/>
        <w:right w:val="none" w:sz="0" w:space="0" w:color="auto"/>
      </w:divBdr>
    </w:div>
    <w:div w:id="470441850">
      <w:bodyDiv w:val="1"/>
      <w:marLeft w:val="0"/>
      <w:marRight w:val="0"/>
      <w:marTop w:val="0"/>
      <w:marBottom w:val="0"/>
      <w:divBdr>
        <w:top w:val="none" w:sz="0" w:space="0" w:color="auto"/>
        <w:left w:val="none" w:sz="0" w:space="0" w:color="auto"/>
        <w:bottom w:val="none" w:sz="0" w:space="0" w:color="auto"/>
        <w:right w:val="none" w:sz="0" w:space="0" w:color="auto"/>
      </w:divBdr>
    </w:div>
    <w:div w:id="612328689">
      <w:bodyDiv w:val="1"/>
      <w:marLeft w:val="0"/>
      <w:marRight w:val="0"/>
      <w:marTop w:val="0"/>
      <w:marBottom w:val="0"/>
      <w:divBdr>
        <w:top w:val="none" w:sz="0" w:space="0" w:color="auto"/>
        <w:left w:val="none" w:sz="0" w:space="0" w:color="auto"/>
        <w:bottom w:val="none" w:sz="0" w:space="0" w:color="auto"/>
        <w:right w:val="none" w:sz="0" w:space="0" w:color="auto"/>
      </w:divBdr>
    </w:div>
    <w:div w:id="678583054">
      <w:bodyDiv w:val="1"/>
      <w:marLeft w:val="0"/>
      <w:marRight w:val="0"/>
      <w:marTop w:val="0"/>
      <w:marBottom w:val="0"/>
      <w:divBdr>
        <w:top w:val="none" w:sz="0" w:space="0" w:color="auto"/>
        <w:left w:val="none" w:sz="0" w:space="0" w:color="auto"/>
        <w:bottom w:val="none" w:sz="0" w:space="0" w:color="auto"/>
        <w:right w:val="none" w:sz="0" w:space="0" w:color="auto"/>
      </w:divBdr>
    </w:div>
    <w:div w:id="683441829">
      <w:bodyDiv w:val="1"/>
      <w:marLeft w:val="0"/>
      <w:marRight w:val="0"/>
      <w:marTop w:val="0"/>
      <w:marBottom w:val="0"/>
      <w:divBdr>
        <w:top w:val="none" w:sz="0" w:space="0" w:color="auto"/>
        <w:left w:val="none" w:sz="0" w:space="0" w:color="auto"/>
        <w:bottom w:val="none" w:sz="0" w:space="0" w:color="auto"/>
        <w:right w:val="none" w:sz="0" w:space="0" w:color="auto"/>
      </w:divBdr>
    </w:div>
    <w:div w:id="702561887">
      <w:bodyDiv w:val="1"/>
      <w:marLeft w:val="0"/>
      <w:marRight w:val="0"/>
      <w:marTop w:val="0"/>
      <w:marBottom w:val="0"/>
      <w:divBdr>
        <w:top w:val="none" w:sz="0" w:space="0" w:color="auto"/>
        <w:left w:val="none" w:sz="0" w:space="0" w:color="auto"/>
        <w:bottom w:val="none" w:sz="0" w:space="0" w:color="auto"/>
        <w:right w:val="none" w:sz="0" w:space="0" w:color="auto"/>
      </w:divBdr>
    </w:div>
    <w:div w:id="742067856">
      <w:bodyDiv w:val="1"/>
      <w:marLeft w:val="0"/>
      <w:marRight w:val="0"/>
      <w:marTop w:val="0"/>
      <w:marBottom w:val="0"/>
      <w:divBdr>
        <w:top w:val="none" w:sz="0" w:space="0" w:color="auto"/>
        <w:left w:val="none" w:sz="0" w:space="0" w:color="auto"/>
        <w:bottom w:val="none" w:sz="0" w:space="0" w:color="auto"/>
        <w:right w:val="none" w:sz="0" w:space="0" w:color="auto"/>
      </w:divBdr>
      <w:divsChild>
        <w:div w:id="99297657">
          <w:marLeft w:val="-105"/>
          <w:marRight w:val="-105"/>
          <w:marTop w:val="0"/>
          <w:marBottom w:val="225"/>
          <w:divBdr>
            <w:top w:val="none" w:sz="0" w:space="0" w:color="auto"/>
            <w:left w:val="none" w:sz="0" w:space="0" w:color="auto"/>
            <w:bottom w:val="none" w:sz="0" w:space="0" w:color="auto"/>
            <w:right w:val="none" w:sz="0" w:space="0" w:color="auto"/>
          </w:divBdr>
          <w:divsChild>
            <w:div w:id="1194222506">
              <w:marLeft w:val="0"/>
              <w:marRight w:val="0"/>
              <w:marTop w:val="0"/>
              <w:marBottom w:val="0"/>
              <w:divBdr>
                <w:top w:val="none" w:sz="0" w:space="0" w:color="auto"/>
                <w:left w:val="none" w:sz="0" w:space="0" w:color="auto"/>
                <w:bottom w:val="none" w:sz="0" w:space="0" w:color="auto"/>
                <w:right w:val="none" w:sz="0" w:space="0" w:color="auto"/>
              </w:divBdr>
              <w:divsChild>
                <w:div w:id="771826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7587959">
          <w:marLeft w:val="-105"/>
          <w:marRight w:val="-105"/>
          <w:marTop w:val="0"/>
          <w:marBottom w:val="225"/>
          <w:divBdr>
            <w:top w:val="none" w:sz="0" w:space="0" w:color="auto"/>
            <w:left w:val="none" w:sz="0" w:space="0" w:color="auto"/>
            <w:bottom w:val="none" w:sz="0" w:space="0" w:color="auto"/>
            <w:right w:val="none" w:sz="0" w:space="0" w:color="auto"/>
          </w:divBdr>
          <w:divsChild>
            <w:div w:id="1193616901">
              <w:marLeft w:val="0"/>
              <w:marRight w:val="0"/>
              <w:marTop w:val="0"/>
              <w:marBottom w:val="0"/>
              <w:divBdr>
                <w:top w:val="none" w:sz="0" w:space="0" w:color="auto"/>
                <w:left w:val="none" w:sz="0" w:space="0" w:color="auto"/>
                <w:bottom w:val="none" w:sz="0" w:space="0" w:color="auto"/>
                <w:right w:val="none" w:sz="0" w:space="0" w:color="auto"/>
              </w:divBdr>
              <w:divsChild>
                <w:div w:id="2068990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0821759">
          <w:marLeft w:val="-105"/>
          <w:marRight w:val="-105"/>
          <w:marTop w:val="0"/>
          <w:marBottom w:val="225"/>
          <w:divBdr>
            <w:top w:val="none" w:sz="0" w:space="0" w:color="auto"/>
            <w:left w:val="none" w:sz="0" w:space="0" w:color="auto"/>
            <w:bottom w:val="none" w:sz="0" w:space="0" w:color="auto"/>
            <w:right w:val="none" w:sz="0" w:space="0" w:color="auto"/>
          </w:divBdr>
          <w:divsChild>
            <w:div w:id="1542596915">
              <w:marLeft w:val="0"/>
              <w:marRight w:val="0"/>
              <w:marTop w:val="0"/>
              <w:marBottom w:val="0"/>
              <w:divBdr>
                <w:top w:val="none" w:sz="0" w:space="0" w:color="auto"/>
                <w:left w:val="none" w:sz="0" w:space="0" w:color="auto"/>
                <w:bottom w:val="none" w:sz="0" w:space="0" w:color="auto"/>
                <w:right w:val="none" w:sz="0" w:space="0" w:color="auto"/>
              </w:divBdr>
              <w:divsChild>
                <w:div w:id="171445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01237">
          <w:marLeft w:val="-105"/>
          <w:marRight w:val="-105"/>
          <w:marTop w:val="0"/>
          <w:marBottom w:val="225"/>
          <w:divBdr>
            <w:top w:val="none" w:sz="0" w:space="0" w:color="auto"/>
            <w:left w:val="none" w:sz="0" w:space="0" w:color="auto"/>
            <w:bottom w:val="none" w:sz="0" w:space="0" w:color="auto"/>
            <w:right w:val="none" w:sz="0" w:space="0" w:color="auto"/>
          </w:divBdr>
          <w:divsChild>
            <w:div w:id="631136194">
              <w:marLeft w:val="0"/>
              <w:marRight w:val="0"/>
              <w:marTop w:val="0"/>
              <w:marBottom w:val="0"/>
              <w:divBdr>
                <w:top w:val="none" w:sz="0" w:space="0" w:color="auto"/>
                <w:left w:val="none" w:sz="0" w:space="0" w:color="auto"/>
                <w:bottom w:val="none" w:sz="0" w:space="0" w:color="auto"/>
                <w:right w:val="none" w:sz="0" w:space="0" w:color="auto"/>
              </w:divBdr>
              <w:divsChild>
                <w:div w:id="1010914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0342807">
      <w:bodyDiv w:val="1"/>
      <w:marLeft w:val="0"/>
      <w:marRight w:val="0"/>
      <w:marTop w:val="0"/>
      <w:marBottom w:val="0"/>
      <w:divBdr>
        <w:top w:val="none" w:sz="0" w:space="0" w:color="auto"/>
        <w:left w:val="none" w:sz="0" w:space="0" w:color="auto"/>
        <w:bottom w:val="none" w:sz="0" w:space="0" w:color="auto"/>
        <w:right w:val="none" w:sz="0" w:space="0" w:color="auto"/>
      </w:divBdr>
      <w:divsChild>
        <w:div w:id="1708024533">
          <w:marLeft w:val="0"/>
          <w:marRight w:val="0"/>
          <w:marTop w:val="0"/>
          <w:marBottom w:val="0"/>
          <w:divBdr>
            <w:top w:val="none" w:sz="0" w:space="0" w:color="auto"/>
            <w:left w:val="none" w:sz="0" w:space="0" w:color="auto"/>
            <w:bottom w:val="none" w:sz="0" w:space="0" w:color="auto"/>
            <w:right w:val="none" w:sz="0" w:space="0" w:color="auto"/>
          </w:divBdr>
          <w:divsChild>
            <w:div w:id="621309982">
              <w:marLeft w:val="120"/>
              <w:marRight w:val="120"/>
              <w:marTop w:val="120"/>
              <w:marBottom w:val="120"/>
              <w:divBdr>
                <w:top w:val="none" w:sz="0" w:space="0" w:color="auto"/>
                <w:left w:val="none" w:sz="0" w:space="0" w:color="auto"/>
                <w:bottom w:val="none" w:sz="0" w:space="0" w:color="auto"/>
                <w:right w:val="none" w:sz="0" w:space="0" w:color="auto"/>
              </w:divBdr>
              <w:divsChild>
                <w:div w:id="1050615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560010">
      <w:bodyDiv w:val="1"/>
      <w:marLeft w:val="0"/>
      <w:marRight w:val="0"/>
      <w:marTop w:val="0"/>
      <w:marBottom w:val="0"/>
      <w:divBdr>
        <w:top w:val="none" w:sz="0" w:space="0" w:color="auto"/>
        <w:left w:val="none" w:sz="0" w:space="0" w:color="auto"/>
        <w:bottom w:val="none" w:sz="0" w:space="0" w:color="auto"/>
        <w:right w:val="none" w:sz="0" w:space="0" w:color="auto"/>
      </w:divBdr>
    </w:div>
    <w:div w:id="842014338">
      <w:bodyDiv w:val="1"/>
      <w:marLeft w:val="0"/>
      <w:marRight w:val="0"/>
      <w:marTop w:val="0"/>
      <w:marBottom w:val="0"/>
      <w:divBdr>
        <w:top w:val="none" w:sz="0" w:space="0" w:color="auto"/>
        <w:left w:val="none" w:sz="0" w:space="0" w:color="auto"/>
        <w:bottom w:val="none" w:sz="0" w:space="0" w:color="auto"/>
        <w:right w:val="none" w:sz="0" w:space="0" w:color="auto"/>
      </w:divBdr>
    </w:div>
    <w:div w:id="967277702">
      <w:bodyDiv w:val="1"/>
      <w:marLeft w:val="0"/>
      <w:marRight w:val="0"/>
      <w:marTop w:val="0"/>
      <w:marBottom w:val="0"/>
      <w:divBdr>
        <w:top w:val="none" w:sz="0" w:space="0" w:color="auto"/>
        <w:left w:val="none" w:sz="0" w:space="0" w:color="auto"/>
        <w:bottom w:val="none" w:sz="0" w:space="0" w:color="auto"/>
        <w:right w:val="none" w:sz="0" w:space="0" w:color="auto"/>
      </w:divBdr>
      <w:divsChild>
        <w:div w:id="1433892680">
          <w:marLeft w:val="0"/>
          <w:marRight w:val="0"/>
          <w:marTop w:val="0"/>
          <w:marBottom w:val="0"/>
          <w:divBdr>
            <w:top w:val="none" w:sz="0" w:space="0" w:color="auto"/>
            <w:left w:val="none" w:sz="0" w:space="0" w:color="auto"/>
            <w:bottom w:val="none" w:sz="0" w:space="0" w:color="auto"/>
            <w:right w:val="none" w:sz="0" w:space="0" w:color="auto"/>
          </w:divBdr>
          <w:divsChild>
            <w:div w:id="604118107">
              <w:marLeft w:val="120"/>
              <w:marRight w:val="120"/>
              <w:marTop w:val="120"/>
              <w:marBottom w:val="120"/>
              <w:divBdr>
                <w:top w:val="none" w:sz="0" w:space="0" w:color="auto"/>
                <w:left w:val="none" w:sz="0" w:space="0" w:color="auto"/>
                <w:bottom w:val="none" w:sz="0" w:space="0" w:color="auto"/>
                <w:right w:val="none" w:sz="0" w:space="0" w:color="auto"/>
              </w:divBdr>
              <w:divsChild>
                <w:div w:id="9320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9047594">
      <w:bodyDiv w:val="1"/>
      <w:marLeft w:val="0"/>
      <w:marRight w:val="0"/>
      <w:marTop w:val="0"/>
      <w:marBottom w:val="0"/>
      <w:divBdr>
        <w:top w:val="none" w:sz="0" w:space="0" w:color="auto"/>
        <w:left w:val="none" w:sz="0" w:space="0" w:color="auto"/>
        <w:bottom w:val="none" w:sz="0" w:space="0" w:color="auto"/>
        <w:right w:val="none" w:sz="0" w:space="0" w:color="auto"/>
      </w:divBdr>
    </w:div>
    <w:div w:id="1063912405">
      <w:bodyDiv w:val="1"/>
      <w:marLeft w:val="0"/>
      <w:marRight w:val="0"/>
      <w:marTop w:val="0"/>
      <w:marBottom w:val="0"/>
      <w:divBdr>
        <w:top w:val="none" w:sz="0" w:space="0" w:color="auto"/>
        <w:left w:val="none" w:sz="0" w:space="0" w:color="auto"/>
        <w:bottom w:val="none" w:sz="0" w:space="0" w:color="auto"/>
        <w:right w:val="none" w:sz="0" w:space="0" w:color="auto"/>
      </w:divBdr>
    </w:div>
    <w:div w:id="1111440044">
      <w:bodyDiv w:val="1"/>
      <w:marLeft w:val="0"/>
      <w:marRight w:val="0"/>
      <w:marTop w:val="0"/>
      <w:marBottom w:val="0"/>
      <w:divBdr>
        <w:top w:val="none" w:sz="0" w:space="0" w:color="auto"/>
        <w:left w:val="none" w:sz="0" w:space="0" w:color="auto"/>
        <w:bottom w:val="none" w:sz="0" w:space="0" w:color="auto"/>
        <w:right w:val="none" w:sz="0" w:space="0" w:color="auto"/>
      </w:divBdr>
    </w:div>
    <w:div w:id="1170413307">
      <w:bodyDiv w:val="1"/>
      <w:marLeft w:val="0"/>
      <w:marRight w:val="0"/>
      <w:marTop w:val="0"/>
      <w:marBottom w:val="0"/>
      <w:divBdr>
        <w:top w:val="none" w:sz="0" w:space="0" w:color="auto"/>
        <w:left w:val="none" w:sz="0" w:space="0" w:color="auto"/>
        <w:bottom w:val="none" w:sz="0" w:space="0" w:color="auto"/>
        <w:right w:val="none" w:sz="0" w:space="0" w:color="auto"/>
      </w:divBdr>
    </w:div>
    <w:div w:id="1212350573">
      <w:bodyDiv w:val="1"/>
      <w:marLeft w:val="0"/>
      <w:marRight w:val="0"/>
      <w:marTop w:val="0"/>
      <w:marBottom w:val="0"/>
      <w:divBdr>
        <w:top w:val="none" w:sz="0" w:space="0" w:color="auto"/>
        <w:left w:val="none" w:sz="0" w:space="0" w:color="auto"/>
        <w:bottom w:val="none" w:sz="0" w:space="0" w:color="auto"/>
        <w:right w:val="none" w:sz="0" w:space="0" w:color="auto"/>
      </w:divBdr>
      <w:divsChild>
        <w:div w:id="1827475836">
          <w:marLeft w:val="0"/>
          <w:marRight w:val="0"/>
          <w:marTop w:val="0"/>
          <w:marBottom w:val="0"/>
          <w:divBdr>
            <w:top w:val="none" w:sz="0" w:space="0" w:color="auto"/>
            <w:left w:val="none" w:sz="0" w:space="0" w:color="auto"/>
            <w:bottom w:val="none" w:sz="0" w:space="0" w:color="auto"/>
            <w:right w:val="none" w:sz="0" w:space="0" w:color="auto"/>
          </w:divBdr>
        </w:div>
      </w:divsChild>
    </w:div>
    <w:div w:id="1248078870">
      <w:bodyDiv w:val="1"/>
      <w:marLeft w:val="0"/>
      <w:marRight w:val="0"/>
      <w:marTop w:val="0"/>
      <w:marBottom w:val="0"/>
      <w:divBdr>
        <w:top w:val="none" w:sz="0" w:space="0" w:color="auto"/>
        <w:left w:val="none" w:sz="0" w:space="0" w:color="auto"/>
        <w:bottom w:val="none" w:sz="0" w:space="0" w:color="auto"/>
        <w:right w:val="none" w:sz="0" w:space="0" w:color="auto"/>
      </w:divBdr>
    </w:div>
    <w:div w:id="1307320093">
      <w:bodyDiv w:val="1"/>
      <w:marLeft w:val="0"/>
      <w:marRight w:val="0"/>
      <w:marTop w:val="0"/>
      <w:marBottom w:val="0"/>
      <w:divBdr>
        <w:top w:val="none" w:sz="0" w:space="0" w:color="auto"/>
        <w:left w:val="none" w:sz="0" w:space="0" w:color="auto"/>
        <w:bottom w:val="none" w:sz="0" w:space="0" w:color="auto"/>
        <w:right w:val="none" w:sz="0" w:space="0" w:color="auto"/>
      </w:divBdr>
      <w:divsChild>
        <w:div w:id="1461343914">
          <w:marLeft w:val="0"/>
          <w:marRight w:val="0"/>
          <w:marTop w:val="0"/>
          <w:marBottom w:val="0"/>
          <w:divBdr>
            <w:top w:val="none" w:sz="0" w:space="0" w:color="auto"/>
            <w:left w:val="none" w:sz="0" w:space="0" w:color="auto"/>
            <w:bottom w:val="none" w:sz="0" w:space="0" w:color="auto"/>
            <w:right w:val="none" w:sz="0" w:space="0" w:color="auto"/>
          </w:divBdr>
          <w:divsChild>
            <w:div w:id="643973610">
              <w:marLeft w:val="0"/>
              <w:marRight w:val="0"/>
              <w:marTop w:val="0"/>
              <w:marBottom w:val="0"/>
              <w:divBdr>
                <w:top w:val="none" w:sz="0" w:space="0" w:color="auto"/>
                <w:left w:val="none" w:sz="0" w:space="0" w:color="auto"/>
                <w:bottom w:val="none" w:sz="0" w:space="0" w:color="auto"/>
                <w:right w:val="none" w:sz="0" w:space="0" w:color="auto"/>
              </w:divBdr>
            </w:div>
            <w:div w:id="825710492">
              <w:marLeft w:val="0"/>
              <w:marRight w:val="0"/>
              <w:marTop w:val="0"/>
              <w:marBottom w:val="0"/>
              <w:divBdr>
                <w:top w:val="none" w:sz="0" w:space="0" w:color="auto"/>
                <w:left w:val="none" w:sz="0" w:space="0" w:color="auto"/>
                <w:bottom w:val="none" w:sz="0" w:space="0" w:color="auto"/>
                <w:right w:val="none" w:sz="0" w:space="0" w:color="auto"/>
              </w:divBdr>
            </w:div>
            <w:div w:id="967202875">
              <w:marLeft w:val="0"/>
              <w:marRight w:val="0"/>
              <w:marTop w:val="0"/>
              <w:marBottom w:val="0"/>
              <w:divBdr>
                <w:top w:val="none" w:sz="0" w:space="0" w:color="auto"/>
                <w:left w:val="none" w:sz="0" w:space="0" w:color="auto"/>
                <w:bottom w:val="none" w:sz="0" w:space="0" w:color="auto"/>
                <w:right w:val="none" w:sz="0" w:space="0" w:color="auto"/>
              </w:divBdr>
              <w:divsChild>
                <w:div w:id="233898005">
                  <w:marLeft w:val="0"/>
                  <w:marRight w:val="0"/>
                  <w:marTop w:val="0"/>
                  <w:marBottom w:val="0"/>
                  <w:divBdr>
                    <w:top w:val="none" w:sz="0" w:space="0" w:color="auto"/>
                    <w:left w:val="none" w:sz="0" w:space="0" w:color="auto"/>
                    <w:bottom w:val="none" w:sz="0" w:space="0" w:color="auto"/>
                    <w:right w:val="none" w:sz="0" w:space="0" w:color="auto"/>
                  </w:divBdr>
                </w:div>
              </w:divsChild>
            </w:div>
            <w:div w:id="1106343572">
              <w:marLeft w:val="0"/>
              <w:marRight w:val="0"/>
              <w:marTop w:val="0"/>
              <w:marBottom w:val="0"/>
              <w:divBdr>
                <w:top w:val="none" w:sz="0" w:space="0" w:color="auto"/>
                <w:left w:val="none" w:sz="0" w:space="0" w:color="auto"/>
                <w:bottom w:val="none" w:sz="0" w:space="0" w:color="auto"/>
                <w:right w:val="none" w:sz="0" w:space="0" w:color="auto"/>
              </w:divBdr>
            </w:div>
            <w:div w:id="1801679164">
              <w:marLeft w:val="0"/>
              <w:marRight w:val="0"/>
              <w:marTop w:val="0"/>
              <w:marBottom w:val="0"/>
              <w:divBdr>
                <w:top w:val="none" w:sz="0" w:space="0" w:color="auto"/>
                <w:left w:val="none" w:sz="0" w:space="0" w:color="auto"/>
                <w:bottom w:val="none" w:sz="0" w:space="0" w:color="auto"/>
                <w:right w:val="none" w:sz="0" w:space="0" w:color="auto"/>
              </w:divBdr>
              <w:divsChild>
                <w:div w:id="386150963">
                  <w:marLeft w:val="0"/>
                  <w:marRight w:val="0"/>
                  <w:marTop w:val="0"/>
                  <w:marBottom w:val="0"/>
                  <w:divBdr>
                    <w:top w:val="none" w:sz="0" w:space="0" w:color="auto"/>
                    <w:left w:val="none" w:sz="0" w:space="0" w:color="auto"/>
                    <w:bottom w:val="none" w:sz="0" w:space="0" w:color="auto"/>
                    <w:right w:val="none" w:sz="0" w:space="0" w:color="auto"/>
                  </w:divBdr>
                </w:div>
              </w:divsChild>
            </w:div>
            <w:div w:id="185750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7294833">
      <w:bodyDiv w:val="1"/>
      <w:marLeft w:val="0"/>
      <w:marRight w:val="0"/>
      <w:marTop w:val="0"/>
      <w:marBottom w:val="0"/>
      <w:divBdr>
        <w:top w:val="none" w:sz="0" w:space="0" w:color="auto"/>
        <w:left w:val="none" w:sz="0" w:space="0" w:color="auto"/>
        <w:bottom w:val="none" w:sz="0" w:space="0" w:color="auto"/>
        <w:right w:val="none" w:sz="0" w:space="0" w:color="auto"/>
      </w:divBdr>
    </w:div>
    <w:div w:id="1425496522">
      <w:bodyDiv w:val="1"/>
      <w:marLeft w:val="0"/>
      <w:marRight w:val="0"/>
      <w:marTop w:val="0"/>
      <w:marBottom w:val="0"/>
      <w:divBdr>
        <w:top w:val="none" w:sz="0" w:space="0" w:color="auto"/>
        <w:left w:val="none" w:sz="0" w:space="0" w:color="auto"/>
        <w:bottom w:val="none" w:sz="0" w:space="0" w:color="auto"/>
        <w:right w:val="none" w:sz="0" w:space="0" w:color="auto"/>
      </w:divBdr>
      <w:divsChild>
        <w:div w:id="427628277">
          <w:marLeft w:val="0"/>
          <w:marRight w:val="0"/>
          <w:marTop w:val="0"/>
          <w:marBottom w:val="0"/>
          <w:divBdr>
            <w:top w:val="none" w:sz="0" w:space="0" w:color="auto"/>
            <w:left w:val="none" w:sz="0" w:space="0" w:color="auto"/>
            <w:bottom w:val="none" w:sz="0" w:space="0" w:color="auto"/>
            <w:right w:val="none" w:sz="0" w:space="0" w:color="auto"/>
          </w:divBdr>
          <w:divsChild>
            <w:div w:id="1573001599">
              <w:marLeft w:val="120"/>
              <w:marRight w:val="120"/>
              <w:marTop w:val="120"/>
              <w:marBottom w:val="120"/>
              <w:divBdr>
                <w:top w:val="none" w:sz="0" w:space="0" w:color="auto"/>
                <w:left w:val="none" w:sz="0" w:space="0" w:color="auto"/>
                <w:bottom w:val="none" w:sz="0" w:space="0" w:color="auto"/>
                <w:right w:val="none" w:sz="0" w:space="0" w:color="auto"/>
              </w:divBdr>
              <w:divsChild>
                <w:div w:id="1001933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841361">
      <w:bodyDiv w:val="1"/>
      <w:marLeft w:val="0"/>
      <w:marRight w:val="0"/>
      <w:marTop w:val="0"/>
      <w:marBottom w:val="0"/>
      <w:divBdr>
        <w:top w:val="none" w:sz="0" w:space="0" w:color="auto"/>
        <w:left w:val="none" w:sz="0" w:space="0" w:color="auto"/>
        <w:bottom w:val="none" w:sz="0" w:space="0" w:color="auto"/>
        <w:right w:val="none" w:sz="0" w:space="0" w:color="auto"/>
      </w:divBdr>
      <w:divsChild>
        <w:div w:id="914627889">
          <w:marLeft w:val="0"/>
          <w:marRight w:val="0"/>
          <w:marTop w:val="0"/>
          <w:marBottom w:val="0"/>
          <w:divBdr>
            <w:top w:val="none" w:sz="0" w:space="0" w:color="auto"/>
            <w:left w:val="none" w:sz="0" w:space="0" w:color="auto"/>
            <w:bottom w:val="none" w:sz="0" w:space="0" w:color="auto"/>
            <w:right w:val="none" w:sz="0" w:space="0" w:color="auto"/>
          </w:divBdr>
          <w:divsChild>
            <w:div w:id="1973363002">
              <w:marLeft w:val="120"/>
              <w:marRight w:val="120"/>
              <w:marTop w:val="120"/>
              <w:marBottom w:val="120"/>
              <w:divBdr>
                <w:top w:val="none" w:sz="0" w:space="0" w:color="auto"/>
                <w:left w:val="none" w:sz="0" w:space="0" w:color="auto"/>
                <w:bottom w:val="none" w:sz="0" w:space="0" w:color="auto"/>
                <w:right w:val="none" w:sz="0" w:space="0" w:color="auto"/>
              </w:divBdr>
              <w:divsChild>
                <w:div w:id="1864512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4524339">
      <w:bodyDiv w:val="1"/>
      <w:marLeft w:val="0"/>
      <w:marRight w:val="0"/>
      <w:marTop w:val="0"/>
      <w:marBottom w:val="0"/>
      <w:divBdr>
        <w:top w:val="none" w:sz="0" w:space="0" w:color="auto"/>
        <w:left w:val="none" w:sz="0" w:space="0" w:color="auto"/>
        <w:bottom w:val="none" w:sz="0" w:space="0" w:color="auto"/>
        <w:right w:val="none" w:sz="0" w:space="0" w:color="auto"/>
      </w:divBdr>
      <w:divsChild>
        <w:div w:id="194657420">
          <w:marLeft w:val="0"/>
          <w:marRight w:val="0"/>
          <w:marTop w:val="0"/>
          <w:marBottom w:val="0"/>
          <w:divBdr>
            <w:top w:val="none" w:sz="0" w:space="0" w:color="auto"/>
            <w:left w:val="none" w:sz="0" w:space="0" w:color="auto"/>
            <w:bottom w:val="none" w:sz="0" w:space="0" w:color="auto"/>
            <w:right w:val="none" w:sz="0" w:space="0" w:color="auto"/>
          </w:divBdr>
          <w:divsChild>
            <w:div w:id="259722711">
              <w:marLeft w:val="120"/>
              <w:marRight w:val="120"/>
              <w:marTop w:val="120"/>
              <w:marBottom w:val="120"/>
              <w:divBdr>
                <w:top w:val="none" w:sz="0" w:space="0" w:color="auto"/>
                <w:left w:val="none" w:sz="0" w:space="0" w:color="auto"/>
                <w:bottom w:val="none" w:sz="0" w:space="0" w:color="auto"/>
                <w:right w:val="none" w:sz="0" w:space="0" w:color="auto"/>
              </w:divBdr>
              <w:divsChild>
                <w:div w:id="222106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4743901">
      <w:bodyDiv w:val="1"/>
      <w:marLeft w:val="0"/>
      <w:marRight w:val="0"/>
      <w:marTop w:val="0"/>
      <w:marBottom w:val="0"/>
      <w:divBdr>
        <w:top w:val="none" w:sz="0" w:space="0" w:color="auto"/>
        <w:left w:val="none" w:sz="0" w:space="0" w:color="auto"/>
        <w:bottom w:val="none" w:sz="0" w:space="0" w:color="auto"/>
        <w:right w:val="none" w:sz="0" w:space="0" w:color="auto"/>
      </w:divBdr>
      <w:divsChild>
        <w:div w:id="49811746">
          <w:marLeft w:val="0"/>
          <w:marRight w:val="0"/>
          <w:marTop w:val="0"/>
          <w:marBottom w:val="0"/>
          <w:divBdr>
            <w:top w:val="none" w:sz="0" w:space="0" w:color="auto"/>
            <w:left w:val="none" w:sz="0" w:space="0" w:color="auto"/>
            <w:bottom w:val="none" w:sz="0" w:space="0" w:color="auto"/>
            <w:right w:val="none" w:sz="0" w:space="0" w:color="auto"/>
          </w:divBdr>
          <w:divsChild>
            <w:div w:id="1442265903">
              <w:marLeft w:val="120"/>
              <w:marRight w:val="120"/>
              <w:marTop w:val="120"/>
              <w:marBottom w:val="120"/>
              <w:divBdr>
                <w:top w:val="none" w:sz="0" w:space="0" w:color="auto"/>
                <w:left w:val="none" w:sz="0" w:space="0" w:color="auto"/>
                <w:bottom w:val="none" w:sz="0" w:space="0" w:color="auto"/>
                <w:right w:val="none" w:sz="0" w:space="0" w:color="auto"/>
              </w:divBdr>
              <w:divsChild>
                <w:div w:id="147941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8155145">
      <w:bodyDiv w:val="1"/>
      <w:marLeft w:val="0"/>
      <w:marRight w:val="0"/>
      <w:marTop w:val="0"/>
      <w:marBottom w:val="0"/>
      <w:divBdr>
        <w:top w:val="none" w:sz="0" w:space="0" w:color="auto"/>
        <w:left w:val="none" w:sz="0" w:space="0" w:color="auto"/>
        <w:bottom w:val="none" w:sz="0" w:space="0" w:color="auto"/>
        <w:right w:val="none" w:sz="0" w:space="0" w:color="auto"/>
      </w:divBdr>
      <w:divsChild>
        <w:div w:id="1788965142">
          <w:marLeft w:val="0"/>
          <w:marRight w:val="0"/>
          <w:marTop w:val="0"/>
          <w:marBottom w:val="0"/>
          <w:divBdr>
            <w:top w:val="none" w:sz="0" w:space="0" w:color="auto"/>
            <w:left w:val="none" w:sz="0" w:space="0" w:color="auto"/>
            <w:bottom w:val="none" w:sz="0" w:space="0" w:color="auto"/>
            <w:right w:val="none" w:sz="0" w:space="0" w:color="auto"/>
          </w:divBdr>
          <w:divsChild>
            <w:div w:id="1262493784">
              <w:marLeft w:val="120"/>
              <w:marRight w:val="120"/>
              <w:marTop w:val="120"/>
              <w:marBottom w:val="120"/>
              <w:divBdr>
                <w:top w:val="none" w:sz="0" w:space="0" w:color="auto"/>
                <w:left w:val="none" w:sz="0" w:space="0" w:color="auto"/>
                <w:bottom w:val="none" w:sz="0" w:space="0" w:color="auto"/>
                <w:right w:val="none" w:sz="0" w:space="0" w:color="auto"/>
              </w:divBdr>
              <w:divsChild>
                <w:div w:id="36771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9453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micro-epsilon.com" TargetMode="External"/><Relationship Id="rId2" Type="http://schemas.openxmlformats.org/officeDocument/2006/relationships/hyperlink" Target="http://www.micro-epsilon.de/presse" TargetMode="External"/><Relationship Id="rId1" Type="http://schemas.openxmlformats.org/officeDocument/2006/relationships/hyperlink" Target="http://www.micro-epsilon.com" TargetMode="External"/><Relationship Id="rId4" Type="http://schemas.openxmlformats.org/officeDocument/2006/relationships/hyperlink" Target="http://www.micro-epsilon.de/presse"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CC97E5-31A8-48F5-8CAD-DEAF16AD30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161</Words>
  <Characters>1284</Characters>
  <Application>Microsoft Office Word</Application>
  <DocSecurity>0</DocSecurity>
  <Lines>10</Lines>
  <Paragraphs>2</Paragraphs>
  <ScaleCrop>false</ScaleCrop>
  <HeadingPairs>
    <vt:vector size="2" baseType="variant">
      <vt:variant>
        <vt:lpstr>Titel</vt:lpstr>
      </vt:variant>
      <vt:variant>
        <vt:i4>1</vt:i4>
      </vt:variant>
    </vt:vector>
  </HeadingPairs>
  <TitlesOfParts>
    <vt:vector size="1" baseType="lpstr">
      <vt:lpstr>Pressemitteilung</vt:lpstr>
    </vt:vector>
  </TitlesOfParts>
  <Company>Micro-Epsilon Messtechnik GmbH &amp; Co. KG</Company>
  <LinksUpToDate>false</LinksUpToDate>
  <CharactersWithSpaces>1443</CharactersWithSpaces>
  <SharedDoc>false</SharedDoc>
  <HLinks>
    <vt:vector size="12" baseType="variant">
      <vt:variant>
        <vt:i4>7405629</vt:i4>
      </vt:variant>
      <vt:variant>
        <vt:i4>6</vt:i4>
      </vt:variant>
      <vt:variant>
        <vt:i4>0</vt:i4>
      </vt:variant>
      <vt:variant>
        <vt:i4>5</vt:i4>
      </vt:variant>
      <vt:variant>
        <vt:lpwstr>http://www.micro-epsilon.de/presse</vt:lpwstr>
      </vt:variant>
      <vt:variant>
        <vt:lpwstr/>
      </vt:variant>
      <vt:variant>
        <vt:i4>5242961</vt:i4>
      </vt:variant>
      <vt:variant>
        <vt:i4>3</vt:i4>
      </vt:variant>
      <vt:variant>
        <vt:i4>0</vt:i4>
      </vt:variant>
      <vt:variant>
        <vt:i4>5</vt:i4>
      </vt:variant>
      <vt:variant>
        <vt:lpwstr>http://www.micro-epsilon.com/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subject/>
  <dc:creator>MLo</dc:creator>
  <cp:keywords/>
  <dc:description/>
  <cp:lastModifiedBy>Schwarz, Tanja</cp:lastModifiedBy>
  <cp:revision>15</cp:revision>
  <cp:lastPrinted>2020-10-15T14:00:00Z</cp:lastPrinted>
  <dcterms:created xsi:type="dcterms:W3CDTF">2023-11-10T07:20:00Z</dcterms:created>
  <dcterms:modified xsi:type="dcterms:W3CDTF">2024-03-19T10:52:00Z</dcterms:modified>
</cp:coreProperties>
</file>